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5a88b" w14:textId="f85a8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совершенствования уголовно-исполнительного законодательства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18 апреля 2017 года № 58-VI.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настоящего Закона см. </w:t>
      </w:r>
      <w:r>
        <w:rPr>
          <w:rFonts w:ascii="Times New Roman"/>
          <w:b w:val="false"/>
          <w:i w:val="false"/>
          <w:color w:val="ff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1. </w:t>
      </w:r>
      <w:r>
        <w:rPr>
          <w:rFonts w:ascii="Times New Roman"/>
          <w:b/>
          <w:i w:val="false"/>
          <w:color w:val="000000"/>
          <w:sz w:val="28"/>
        </w:rPr>
        <w:t>Внести изменения и</w:t>
      </w:r>
      <w:r>
        <w:rPr>
          <w:rFonts w:ascii="Times New Roman"/>
          <w:b/>
          <w:i w:val="false"/>
          <w:color w:val="000000"/>
          <w:sz w:val="28"/>
        </w:rPr>
        <w:t xml:space="preserve"> дополнения в следующие законо</w:t>
      </w:r>
      <w:r>
        <w:rPr>
          <w:rFonts w:ascii="Times New Roman"/>
          <w:b/>
          <w:i w:val="false"/>
          <w:color w:val="000000"/>
          <w:sz w:val="28"/>
        </w:rPr>
        <w:t xml:space="preserve">дательные акты Республики Казахстан: 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 26 декабря 2011 года "О браке (супружестве) и семье" (Ведомости Парламента Республики Казахстан, 2011 г., № 22, ст. 174; 2012 г., № 21-22, ст. 124; 2013 г., № 1, ст. 3; № 2, ст. 13; № 9, ст. 51; № 10-11, ст. 56; № 14, ст. 72; 2014 г., № 1, ст. 9; № 6, ст. 28; № 14, ст. 84; № 19-I, 19-II, ст. 94, 96; № 21, ст. 122; № 22, ст. 128; 2015 г., № 10, ст. 50; № 20-VII, ст. 115; № 22-ІІ, ст. 145; № 23-II, ст. 170; 2016 г., № 8-II, ст. 67):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оглавлении заголовок </w:t>
      </w:r>
      <w:r>
        <w:rPr>
          <w:rFonts w:ascii="Times New Roman"/>
          <w:b w:val="false"/>
          <w:i w:val="false"/>
          <w:color w:val="000000"/>
          <w:sz w:val="28"/>
        </w:rPr>
        <w:t>статьи 233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233. Государственная регистрация заключения брака (супружества) с лицом, находящимся под стражей или отбывающим наказание в местах лишения свободы";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подпункт 20)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 дополнить словами "несовершеннолетний (несовершеннолетние), состоящий на учете службы пробации;";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пункта 3 статьи 222 изложить в следующей редакции: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"5) лиц, содержащихся в учреждениях, исполняющих наказание в виде ареста и лишения свободы, – начальниками соответствующих учреждений;";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статью 233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233. Государственная регистрация заключения брака (супружества) с лицом, находящимся под стражей или отбывающим наказание в местах лишения свободы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регистрация заключения брака (супружества) с лицом, находящимся под стражей или отбывающим наказание в местах лишения свободы, производится регистрирующими органами в присутствии лиц, вступающих в брак (супружество), в помещении, определенном администрацией соответствующего учреждения, по месту содержания под стражей или отбывания наказания лица с соблюдением условий заключения брака (супружества), предусмотренных настоящим Кодексом.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Государственная регистрация заключения брака (супружества) с лицом, находящимся под стражей, регистрирующим органом производится после уведомления лица или органа, в производстве которого находится дело.".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Уголовный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2014 года (Ведомости Парламента Республики Казахстан, 2014 г., № 13-I, 13-II, ст. 83; № 21, ст. 122; 2015 г., № 16, ст. 79; № 21-III, ст. 137; № 22-I, ст. 140; № 22-III, ст. 149; № 22-V, ст. 156; № 22-VI, ст. 159; 2016 г., № 7-II, ст. 55; № 8-II, ст. 67; № 12, ст. 87; № 23, ст. 118; № 24, ст. 126):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статью 46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46. Лишение свободы</w:t>
      </w:r>
    </w:p>
    <w:bookmarkStart w:name="z36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Лишение свободы состоит в изоляции осужденного от общества путем направления его в учреждение уголовно-исполнительной системы.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Лица, осужденные к лишению свободы, которым на момент вынесения приговора не исполнилось восемнадцати лет, помещаются в учреждения уголовно-исполнительной системы средней безопасности для содержания несовершеннолетних.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Лишение свободы за совершение преступлений, предусмотренных настоящим Кодексом, устанавливается на срок от шести месяцев до пятнадцати лет, а за особо тяжкие преступления - до двадцати лет либо пожизненно. За преступления по неосторожности срок лишения свободы не может превышать десять лет. В случае замены штрафа, исправительных работ или ограничения свободы лишением свободы оно может быть назначено на срок менее шести месяцев. В случае частичного или полного сложения сроков лишения свободы при назначении наказаний по совокупности преступлений и в случаях, предусмотренных частью пятой </w:t>
      </w:r>
      <w:r>
        <w:rPr>
          <w:rFonts w:ascii="Times New Roman"/>
          <w:b w:val="false"/>
          <w:i w:val="false"/>
          <w:color w:val="000000"/>
          <w:sz w:val="28"/>
        </w:rPr>
        <w:t>статьи 47</w:t>
      </w:r>
      <w:r>
        <w:rPr>
          <w:rFonts w:ascii="Times New Roman"/>
          <w:b w:val="false"/>
          <w:i w:val="false"/>
          <w:color w:val="000000"/>
          <w:sz w:val="28"/>
        </w:rPr>
        <w:t xml:space="preserve">, частью пятой </w:t>
      </w:r>
      <w:r>
        <w:rPr>
          <w:rFonts w:ascii="Times New Roman"/>
          <w:b w:val="false"/>
          <w:i w:val="false"/>
          <w:color w:val="000000"/>
          <w:sz w:val="28"/>
        </w:rPr>
        <w:t>статьи 71</w:t>
      </w:r>
      <w:r>
        <w:rPr>
          <w:rFonts w:ascii="Times New Roman"/>
          <w:b w:val="false"/>
          <w:i w:val="false"/>
          <w:color w:val="000000"/>
          <w:sz w:val="28"/>
        </w:rPr>
        <w:t xml:space="preserve"> и частью пятой </w:t>
      </w:r>
      <w:r>
        <w:rPr>
          <w:rFonts w:ascii="Times New Roman"/>
          <w:b w:val="false"/>
          <w:i w:val="false"/>
          <w:color w:val="000000"/>
          <w:sz w:val="28"/>
        </w:rPr>
        <w:t>статьи 77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Кодекса, максимальный срок лишения свободы не может быть более двадцати пяти лет, а по совокупности приговоров - более тридцати лет.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Пожизненное лишение свободы может устанавливаться за совершение особо тяжких преступлений, а также как альтернатива смертной казни. Пожизненное лишение свободы не назначается лицам, совершившим преступление в возрасте до восемнадцати лет, женщинам, мужчинам в возрасте шестидесяти трех и свыше лет. Пожизненное лишение свободы в порядке помилования может быть заменено лишением свободы на определенный срок.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Отбывание лишения свободы назначается: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лицам, осужденным за преступления, совершенные по неосторожности, к лишению свободы, а также впервые осужденным за совершение умышленного преступления, за которое назначено наказание к лишению свободы на срок до одного года, – в учреждениях уголовно-исполнительной системы минимальной безопасности;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лицам, впервые осужденным к лишению свободы на срок свыше одного года за совершение умышленных преступлений небольшой или средней тяжести и тяжких преступлений, и лицам, которым штраф, исправительные работы, ограничение свободы заменены лишением свободы, – в учреждениях уголовно-исполнительной системы средней безопасности;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лицам, впервые осужденным к лишению свободы за совершение особо тяжких преступлений, а также при рецидиве преступлений либо при отсутствии рецидива, если осужденный ранее отбывал лишение свободы, и женщинам при опасном рецидиве преступлений – в учреждениях уголовно-исполнительной системы максимальной безопасности; 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при опасном рецидиве преступлений, а также лицам, осужденным к пожизненному лишению свободы, – в учреждениях уголовно- исполнительной системы чрезвычайной безопасности.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совокупности приговоров для отбывания лишения свободы определяется более строгий вид учреждения, установленного одним из приговоров, входящим в совокупность. 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Лицам, осужденным к лишению свободы на срок свыше пяти лет за совершение особо тяжких преступлений, а также при опасном рецидиве преступлений, может быть назначено отбывание части срока наказания, но не более пяти лет, в учреждениях уголовно-исполнительной системы полной безопасности. 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Изменение вида учреждения, назначенного приговором, производится судом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96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Уголовно-исполнительного кодекса Республики Казахстан."; 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статье 81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восьмую изложить в следующей редакции: 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Лишение свободы несовершеннолетними осужденными отбывается в учреждениях уголовно-исполнительной системы средней безопасности для содержания несовершеннолетних."; 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девятую исключить; 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статью 467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1-1 следующего содержания: 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"1-1. Приостановить до 1 января 2020 года действие </w:t>
      </w:r>
      <w:r>
        <w:rPr>
          <w:rFonts w:ascii="Times New Roman"/>
          <w:b w:val="false"/>
          <w:i w:val="false"/>
          <w:color w:val="000000"/>
          <w:sz w:val="28"/>
        </w:rPr>
        <w:t>статьи 45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Кодекса, установив, что ее положения применяются в отношении военнослужащих и в случаях, предусмотренных частью третьей </w:t>
      </w:r>
      <w:r>
        <w:rPr>
          <w:rFonts w:ascii="Times New Roman"/>
          <w:b w:val="false"/>
          <w:i w:val="false"/>
          <w:color w:val="000000"/>
          <w:sz w:val="28"/>
        </w:rPr>
        <w:t>статьи 41</w:t>
      </w:r>
      <w:r>
        <w:rPr>
          <w:rFonts w:ascii="Times New Roman"/>
          <w:b w:val="false"/>
          <w:i w:val="false"/>
          <w:color w:val="000000"/>
          <w:sz w:val="28"/>
        </w:rPr>
        <w:t xml:space="preserve">, частью третьей </w:t>
      </w:r>
      <w:r>
        <w:rPr>
          <w:rFonts w:ascii="Times New Roman"/>
          <w:b w:val="false"/>
          <w:i w:val="false"/>
          <w:color w:val="000000"/>
          <w:sz w:val="28"/>
        </w:rPr>
        <w:t>статьи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43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Кодекса, с 1 января 2017 года.". 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июля 2014 года (Ведомости Парламента Республики Казахстан, 2014 г., № 15-I, 15-II, ст. 88; № 19-I, 19-II, ст. 96; № 21, ст. 122; 2015 г., № 20-VII, ст. 115; № 21-III, ст. 137; № 22-V, ст. 156; № 22-VI, ст. 159; 2016 г., № 7-II, ст. 55; № 8-II, ст. 67; № 12, ст. 87; № 23, ст. 118; № 24, ст. 126, 129; 2017 г., № 1-2, ст. 2): 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шестой статьи 276 слова "экспертизы, сохранность" заменить словами "экспертизы, всесторонностью, полнотой и объективностью проводимых исследований, обеспечением сохранности"; 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473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"содержанию на гауптвахте" заменить словом "аресту"; 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пункт 3) </w:t>
      </w:r>
      <w:r>
        <w:rPr>
          <w:rFonts w:ascii="Times New Roman"/>
          <w:b w:val="false"/>
          <w:i w:val="false"/>
          <w:color w:val="000000"/>
          <w:sz w:val="28"/>
        </w:rPr>
        <w:t>статьи 476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"3) об объявлении, прекращении розыска, в том числе международного, и избрании меры пресечения в отношении лиц, осужденных к наказанию, не связанному с изоляцией от общества, скрывшихся от контроля и уклоняющихся от отбывания наказания;"; 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статью 478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2-1 следующего содержания: 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"2-1. Вопросы, указанные в пункте 3) </w:t>
      </w:r>
      <w:r>
        <w:rPr>
          <w:rFonts w:ascii="Times New Roman"/>
          <w:b w:val="false"/>
          <w:i w:val="false"/>
          <w:color w:val="000000"/>
          <w:sz w:val="28"/>
        </w:rPr>
        <w:t>статьи 476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Кодекса в части объявления и прекращения международного розыска, рассматриваются по представлению органа, осуществляющего розыск лиц, осужденных к наказанию, не связанному с изоляцией от общества, скрывшихся от контроля и уклоняющихся от отбывания наказания.". 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Уголовно-исполнительный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2014 года (Ведомости Парламента Республики Казахстан, 2014 г., № 17, ст. 91; № 19-I, 19-II, ст. 96; № 21, ст. 122; № 22, ст. 131; 2015 г., № 7, ст. 33; № 20-IV, ст. 113; № 22-ІІІ, ст. 149; № 23-II, ст. 170; 2016 г., № 8-II, ст. 67; № 23, ст. 118; № 24, ст. 126, 129, 131): 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статью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11) следующего содержания: 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"11) изолированные участки следственных изоляторов – помещения следственных изоляторов с камерами для содержания осужденных к лишению свободы, а также осужденных к аресту."; 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статью 26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пятой следующего содержания: 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В отношении лиц, осужденных к лишению свободы за совершение преступления против половой неприкосновенности несовершеннолетних, администрация учреждения не позднее чем за шесть месяцев до истечения срока отбывания наказания направляет материалы в суд для назначения судебно-психиатрической экспертизы для решения вопроса о наличии (отсутствии) у них психических отклонений и склонностей к сексуальному насилию. Положения настоящей части не распространяются на осужденных, к которым по решению суда применяются принудительные меры медицинского характера в связи с выявленным у них психическим расстройством, не исключающим вменяемости. 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судебно-психиатрической экспертизы администрация учреждения направляет представление в суд для решения вопроса о назначении, продлении, изменении или прекращении принудительных мер медицинского характера. 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Администрация учреждения в течение трех рабочих дней со дня получения постановления суда направляет его в организацию здравоохранения по избранному месту жительства осужденного для исполнения принудительных мер медицинского характера. 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Извещение об освобождении из учреждений лица, осужденного к лишению свободы за совершение преступления против половой неприкосновенности несовершеннолетних, в отношении которого решением суда установлена принудительная мера медицинского характера, за пять рабочих дней до освобождения направляется в организацию здравоохранения и орган внутренних дел по месту жительства."; 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статью 69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четвертой следующего содержания: 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В отношении осужденного, скрывшегося с целью уклонения от отбывания наказания, служба пробации осуществляет первоначальные розыскные мероприятия и вносит в суд представление об объявлении его в розыск."; 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часть первую </w:t>
      </w:r>
      <w:r>
        <w:rPr>
          <w:rFonts w:ascii="Times New Roman"/>
          <w:b w:val="false"/>
          <w:i w:val="false"/>
          <w:color w:val="000000"/>
          <w:sz w:val="28"/>
        </w:rPr>
        <w:t>статьи 83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Осужденные отбывают наказание в виде ареста по месту осуждения в специальных приемниках, изолированных участках следственных изоляторов."; 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часть вторую </w:t>
      </w:r>
      <w:r>
        <w:rPr>
          <w:rFonts w:ascii="Times New Roman"/>
          <w:b w:val="false"/>
          <w:i w:val="false"/>
          <w:color w:val="000000"/>
          <w:sz w:val="28"/>
        </w:rPr>
        <w:t>статьи 85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Осужденные к аресту обеспечиваются питанием по нормам, установленным для осужденных к лишению свободы. 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Военнослужащие в период содержания на гауптвахте обеспечиваются питанием по нормам, устанавливаемым уполномоченными органами в сферах уголовно-исполнительной деятельности, национальной безопасности, обороны Республики Казахстан по согласованию с центральным уполномоченным органом по бюджетному планированию."; 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статью 88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4-1 следующего содержания: 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"4-1. Осужденный, направленный либо переведенный в другое учреждение в соответствии с частями третьей и четвертой настоящей статьи, при отсутствии дальнейшего основания его содержания по его заявлению либо с его согласия в целях поддержания социально полезных связей подлежит переводу в другое учреждение соответствующего вида. 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Обязательными условиями перевода осужденного являются наличие положительной степени поведения и места в учреждении соответствующего вида. 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социально полезные связи осужденного подтверждаются документально. 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Перевод осужденного для поддержания социально полезных связей осуществляется в соответствии с правилами, утвержденными уполномоченным органом в сфере уголовно-исполнительной деятельности по согласованию с Генеральной прокуратурой Республики Казахстан."; 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</w:t>
      </w:r>
      <w:r>
        <w:rPr>
          <w:rFonts w:ascii="Times New Roman"/>
          <w:b w:val="false"/>
          <w:i w:val="false"/>
          <w:color w:val="000000"/>
          <w:sz w:val="28"/>
        </w:rPr>
        <w:t>статье 89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третьей слова "с отбыванием наказания в колониях-поселениях," исключить; 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части четвертую – седьмую изложить в следующей редакции: 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В учреждениях средней безопасности отбывают наказание: 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лица, впервые осужденные к лишению свободы на срок свыше одного года за совершение умышленных преступлений небольшой или средней тяжести и тяжких преступлений; 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лица, которым штраф, исправительные работы, ограничение свободы заменены лишением свободы; 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осужденные, переведенные из учреждений в соответствии с подпунктом 1) части первой, подпунктами 1) и 2) части третьей </w:t>
      </w:r>
      <w:r>
        <w:rPr>
          <w:rFonts w:ascii="Times New Roman"/>
          <w:b w:val="false"/>
          <w:i w:val="false"/>
          <w:color w:val="000000"/>
          <w:sz w:val="28"/>
        </w:rPr>
        <w:t>статьи 96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Кодекса; 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осужденные, переведенные из учреждений средней безопасности для содержания несовершеннолетних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156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Кодекса. 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учреждениях максимальной безопасности отбывают наказание: 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мужчины, впервые осужденные к лишению свободы за совершение особо тяжких преступлений, а также при рецидиве преступлений либо при отсутствии рецидива, если осужденный ранее отбывал лишение свободы; 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женщины, осужденные к лишению свободы при опасном рецидиве преступлений; 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осужденные, переведенные в соответствии с подпунктом 1) части первой, подпунктом 1) части третьей </w:t>
      </w:r>
      <w:r>
        <w:rPr>
          <w:rFonts w:ascii="Times New Roman"/>
          <w:b w:val="false"/>
          <w:i w:val="false"/>
          <w:color w:val="000000"/>
          <w:sz w:val="28"/>
        </w:rPr>
        <w:t>статьи 96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Кодекса. 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учреждениях чрезвычайной безопасности отбывают наказание осужденные: 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опасном рецидиве преступлений; 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 пожизненному лишению свободы; 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которым наказание в виде смертной казни в порядке помилования заменено лишением свободы; 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переведенные в соответствии с подпунктом 1) части первой, подпунктом 1) части третьей </w:t>
      </w:r>
      <w:r>
        <w:rPr>
          <w:rFonts w:ascii="Times New Roman"/>
          <w:b w:val="false"/>
          <w:i w:val="false"/>
          <w:color w:val="000000"/>
          <w:sz w:val="28"/>
        </w:rPr>
        <w:t>статьи 96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Кодекса. 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учреждениях полной безопасности отбывают наказание осужденные: 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 срок свыше пяти лет за совершение особо тяжких преступлений, при опасном рецидиве преступлений; 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отношении которых приговор суда о смертной казни вступил в силу до введения моратория или во время действия моратория на исполнение смертной казни; 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переведенные в соответствии с подпунктом 4) части четвертой </w:t>
      </w:r>
      <w:r>
        <w:rPr>
          <w:rFonts w:ascii="Times New Roman"/>
          <w:b w:val="false"/>
          <w:i w:val="false"/>
          <w:color w:val="000000"/>
          <w:sz w:val="28"/>
        </w:rPr>
        <w:t>статьи 88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Кодекса; 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направленные в соответствии с подпунктом 3) части третьей </w:t>
      </w:r>
      <w:r>
        <w:rPr>
          <w:rFonts w:ascii="Times New Roman"/>
          <w:b w:val="false"/>
          <w:i w:val="false"/>
          <w:color w:val="000000"/>
          <w:sz w:val="28"/>
        </w:rPr>
        <w:t>статьи 96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Кодекса."; 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статью 91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восьмой следующего содержания: 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В случае объявления в установленном порядке чрезвычайных ситуаций социального, природного или техногенного характера либо введения режима особых условий, исключающих возможность нахождения осужденных в учреждении, по решению уполномоченного органа уголовно-исполнительной системы они перемещаются в другие учреждения до устранения последствий чрезвычайной ситуации либо истечения срока режима особых условий. 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невозможности устранения последствий чрезвычайной ситуации или ситуаций, послуживших основанием для ввода режима особых условий, осужденные направляются в учреждения соответствующего вида этой или другой области."; 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 </w:t>
      </w:r>
      <w:r>
        <w:rPr>
          <w:rFonts w:ascii="Times New Roman"/>
          <w:b w:val="false"/>
          <w:i w:val="false"/>
          <w:color w:val="000000"/>
          <w:sz w:val="28"/>
        </w:rPr>
        <w:t>статье 95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третьей слова "определяется начальником" заменить словами "определяется постановлением начальника"; 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четвертую изложить в следующей редакции: 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Оценка поведения осужденного с целью определения степени его поведения осуществляется со дня прибытия осужденного в учреждение. 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Осужденный, не имеющий поощрений и взысканий либо взыскания которого погашены в порядке, установленном настоящим Кодексом, признается не имеющим определенной степени поведения. 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перевода осужденного из другого учреждения того же вида ранее выставленная оценка степени поведения сохраняется до момента рассмотрения его поведения комиссией учреждения в сроки, предусмотренные настоящим Кодексом. 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Степени поведения осужденных определяются на основании следующих критериев: 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положительно характеризующихся осужденных: 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первая положительная степень поведения – при наличии не менее одного поощрения и отсутствии взысканий в течение трех месяцев и более со дня получения последнего поощрения; 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вторая положительная степень поведения – при наличии первой положительной степени поведения, членстве в добровольной организации осужденных и отсутствии взысканий в течение шести месяцев и более со дня получения первой положительной степени поведения; 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третья положительная степень поведения – при наличии второй положительной степени поведения, членстве в добровольной организации осужденных и отсутствии взысканий в течение одного года и более со дня получения второй положительной степени поведения;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отрицательно характеризующихся осужденных: </w:t>
      </w:r>
    </w:p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первая отрицательная степень поведения – при признании нарушителем установленного порядка отбывания наказания; 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вторая отрицательная степень поведения – при признании систематическим нарушителем установленного порядка отбывания наказания; 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третья отрицательная степень поведения – при признании злостным нарушителем установленного порядка отбывания наказания. 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Признание осужденного нарушителем, систематическим нарушителем либо злостным нарушителем установленного порядка отбывания наказания осуществляется в соответствии с частью третьей </w:t>
      </w:r>
      <w:r>
        <w:rPr>
          <w:rFonts w:ascii="Times New Roman"/>
          <w:b w:val="false"/>
          <w:i w:val="false"/>
          <w:color w:val="000000"/>
          <w:sz w:val="28"/>
        </w:rPr>
        <w:t>статьи 130</w:t>
      </w:r>
      <w:r>
        <w:rPr>
          <w:rFonts w:ascii="Times New Roman"/>
          <w:b w:val="false"/>
          <w:i w:val="false"/>
          <w:color w:val="000000"/>
          <w:sz w:val="28"/>
        </w:rPr>
        <w:t xml:space="preserve"> и частью четвертой </w:t>
      </w:r>
      <w:r>
        <w:rPr>
          <w:rFonts w:ascii="Times New Roman"/>
          <w:b w:val="false"/>
          <w:i w:val="false"/>
          <w:color w:val="000000"/>
          <w:sz w:val="28"/>
        </w:rPr>
        <w:t>статьи 154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Кодекса."; 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 </w:t>
      </w:r>
      <w:r>
        <w:rPr>
          <w:rFonts w:ascii="Times New Roman"/>
          <w:b w:val="false"/>
          <w:i w:val="false"/>
          <w:color w:val="000000"/>
          <w:sz w:val="28"/>
        </w:rPr>
        <w:t>статье 96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части третьей после слова "совершивших" дополнить словом "злостное"; 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четвертую изложить в следующей редакции: 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При отбытии осужденным части срока наказания, установленного частью первой настоящей статьи, администрация учреждения обязана в пятидневный срок письменно уведомить осужденного, имеющего вторую или третью положительную степень поведения, о наступлении права подачи ходатайства в суд для рассмотрения вопроса об изменении вида учреждения."; 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129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"применяются к осужденным," заменить словами "применяются к осужденным, не имеющим оценки поведения либо"; 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 части восьмой </w:t>
      </w:r>
      <w:r>
        <w:rPr>
          <w:rFonts w:ascii="Times New Roman"/>
          <w:b w:val="false"/>
          <w:i w:val="false"/>
          <w:color w:val="000000"/>
          <w:sz w:val="28"/>
        </w:rPr>
        <w:t>статьи 169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6) изложить в следующей редакции: 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"6) не выезжать в другие местности без письменного разрешения органов внутренних дел;"; </w:t>
      </w:r>
    </w:p>
    <w:bookmarkEnd w:id="104"/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6-1) следующего содержания: </w:t>
      </w:r>
    </w:p>
    <w:bookmarkEnd w:id="105"/>
    <w:bookmarkStart w:name="z11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"6-1) не покидать территорию Республики Казахстан до полного отбывания основного наказания и истечения срока пробационного контроля;". </w:t>
      </w:r>
    </w:p>
    <w:bookmarkEnd w:id="106"/>
    <w:bookmarkStart w:name="z1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Гражданский процессуальный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октября 2015 года (Ведомости Парламента Республики Казахстан, 2015 г., № 20-V, 20-VI, ст. 114; 2016 г., № 7-II, ст. 55, № 12, ст. 87; 2017 г., № 1-2, ст. 2; № 4, ст. 7): </w:t>
      </w:r>
    </w:p>
    <w:bookmarkEnd w:id="107"/>
    <w:bookmarkStart w:name="z11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абзац второй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336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 </w:t>
      </w:r>
    </w:p>
    <w:bookmarkEnd w:id="108"/>
    <w:bookmarkStart w:name="z11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части четвертой </w:t>
      </w:r>
      <w:r>
        <w:rPr>
          <w:rFonts w:ascii="Times New Roman"/>
          <w:b w:val="false"/>
          <w:i w:val="false"/>
          <w:color w:val="000000"/>
          <w:sz w:val="28"/>
        </w:rPr>
        <w:t>статьи 348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"уголовно-исполнительной системы" заменить словами "исполнительного производства". </w:t>
      </w:r>
    </w:p>
    <w:bookmarkEnd w:id="109"/>
    <w:bookmarkStart w:name="z11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сентября 1994 года "Об оперативно-розыскной деятельности" (Ведомости Верховного Совета Республики Казахстан, 1994 г., № 13-14, ст. 199; 1995 г., № 24, ст. 167; Ведомости Парламента Республики Казахстан, 1996 г., № 14, ст. 275; 1998 г., № 24, ст. 436; 2000 г., № 3-4, ст. 66; 2001 г., № 8, ст. 53; № 17-18, ст. 245; 2002 г., № 4, ст. 32; № 15, ст. 147; № 17, ст. 155; 2004 г., № 18, ст. 106; № 23, ст. 142; № 24, ст. 154; 2005 г., № 13, ст. 53; 2007 г., № 2, ст. 18; 2009 г., № 6-7, ст. 32; № 17, ст. 83; № 24, ст. 121; 2010 г., № 10, ст. 48; 2011 г., № 1, ст. 7; № 20, ст. 158; 2012 г., № 3, ст. 26; 2013 г., № 1, ст. 2; 2014 г., № 7, ст. 33; № 14, ст. 84; № 16, ст. 90; № 21, ст. 118, 122; 2016 г., № 23, ст. 118; № 24, ст. 126): </w:t>
      </w:r>
    </w:p>
    <w:bookmarkEnd w:id="110"/>
    <w:bookmarkStart w:name="z11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подпункте 24)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после слов "от уголовной ответственности," дополнить словами "отбывания наказания или пробационного контроля,"; </w:t>
      </w:r>
    </w:p>
    <w:bookmarkEnd w:id="111"/>
    <w:bookmarkStart w:name="z11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статью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12"/>
    <w:bookmarkStart w:name="z11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2. Задачи оперативно-розыскной деятельности </w:t>
      </w:r>
    </w:p>
    <w:bookmarkEnd w:id="113"/>
    <w:bookmarkStart w:name="z11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Задачами оперативно-розыскной деятельности являются: </w:t>
      </w:r>
    </w:p>
    <w:bookmarkEnd w:id="114"/>
    <w:bookmarkStart w:name="z12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защита жизни, здоровья, прав, свобод, законных интересов человека и гражданина, собственности от противоправных посягательств; </w:t>
      </w:r>
    </w:p>
    <w:bookmarkEnd w:id="115"/>
    <w:bookmarkStart w:name="z12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содействие в обеспечении безопасности общества, государства и укреплении его экономического потенциала и обороноспособности; </w:t>
      </w:r>
    </w:p>
    <w:bookmarkEnd w:id="116"/>
    <w:bookmarkStart w:name="z12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выявление, предупреждение и пресечение преступлений; </w:t>
      </w:r>
    </w:p>
    <w:bookmarkEnd w:id="117"/>
    <w:bookmarkStart w:name="z12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осуществление мер по розыску лиц, скрывающихся от органов дознания, следствия и суда, уклоняющихся от уголовной ответственности, отбывания наказания или пробационного контроля, без вести пропавших граждан и иных лиц в случаях, предусмотренных законом, а также идентификация обнаруженных неопознанных трупов; </w:t>
      </w:r>
    </w:p>
    <w:bookmarkEnd w:id="118"/>
    <w:bookmarkStart w:name="z12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обеспечение безопасности Президента Республики Казахстан и других охраняемых лиц; </w:t>
      </w:r>
    </w:p>
    <w:bookmarkEnd w:id="119"/>
    <w:bookmarkStart w:name="z12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обеспечение охраны Государственной границы Республики Казахстан; </w:t>
      </w:r>
    </w:p>
    <w:bookmarkEnd w:id="120"/>
    <w:bookmarkStart w:name="z12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обеспечение защиты сведений, составляющих государственные секреты или иную охраняемую законом тайну; </w:t>
      </w:r>
    </w:p>
    <w:bookmarkEnd w:id="121"/>
    <w:bookmarkStart w:name="z12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содействие организациям в защите коммерческой тайны; </w:t>
      </w:r>
    </w:p>
    <w:bookmarkEnd w:id="122"/>
    <w:bookmarkStart w:name="z12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поддержание в местах содержания под стражей или лишения свободы режима, установленного законодательством Республики Казахстан; </w:t>
      </w:r>
    </w:p>
    <w:bookmarkEnd w:id="123"/>
    <w:bookmarkStart w:name="z12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обеспечение безопасности подозреваемых, обвиняемых, подсудимых, осужденных, персонала в местах содержания под стражей или лишения свободы и иных лиц; </w:t>
      </w:r>
    </w:p>
    <w:bookmarkEnd w:id="124"/>
    <w:bookmarkStart w:name="z13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обеспечение безопасности органов, осуществляющих оперативно-розыскную деятельность."; </w:t>
      </w:r>
    </w:p>
    <w:bookmarkEnd w:id="125"/>
    <w:bookmarkStart w:name="z13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подпункт б-2)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 в-2)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", а также лица, уклоняющегося от отбывания наказания или пробационного контроля". </w:t>
      </w:r>
    </w:p>
    <w:bookmarkEnd w:id="126"/>
    <w:bookmarkStart w:name="z13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июня 1995 года "О правовом положении иностранцев" (Ведомости Верховного Совета Республики Казахстан, 1995 г., № 9-10, ст. 68; Ведомости Парламента Республики Казахстан, 1997 г., № 12, ст. 184; 2001 г., № 8, ст. 50, 54; № 21-22, ст. 285; 2006 г., № 5-6, ст. 31; 2007 г., № 3, ст. 23; № 20, ст. 152; 2009 г., № 17, ст. 82; № 24, ст. 122; 2011 г., № 16, ст. 128; 2013 г., № 2, ст. 10; № 9, ст. 51; № 23-24, ст. 116; 2014 г., № 14, ст. 84; № 21, ст. 118; 2015 г., № 22-І, ст. 143; № 22-V, ст. 158; 2016 г., № 23, ст. 118; № 24, ст. 131): </w:t>
      </w:r>
    </w:p>
    <w:bookmarkEnd w:id="127"/>
    <w:bookmarkStart w:name="z13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б)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28"/>
    <w:bookmarkStart w:name="z13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"б) если он осужден за совершение уголовного правонарушения, за ним установлен пробационный контроль или к нему применена отсрочка исполнения наказания, - до отбытия наказания или освобождения от наказания, истечения срока пробационного контроля, истечения срока отсрочки исполнения наказания, за исключением случаев его выдворения на основании решения суда;". </w:t>
      </w:r>
    </w:p>
    <w:bookmarkEnd w:id="129"/>
    <w:bookmarkStart w:name="z13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 декабря 1995 года "Об органах национальной безопасности Республики Казахстан" (Ведомости Верховного Совета Республики Казахстан, 1995 г., № 24, ст. 157; Ведомости Парламента Республики Казахстан, 1997 г., № 10, ст. 108; № 12, ст. 184; 1998 г., № 23, ст. 416; № 24, ст. 436; 1999 г., № 8, ст. 233; № 23, ст. 920; 2000 г., № 3-4, ст. 66; 2001 г., № 20, ст. 257; 2002 г., № 6, ст. 72; № 17, ст. 155; 2004 г., № 23, ст. 142; 2007 г., № 9, ст. 67; № 10, ст. 69; № 20, ст. 152; 2009 г., № 19, ст. 88; 2010 г., № 7, ст. 32; № 10, ст. 48; 2011 г., № 1, ст. 3, 7; № 11, ст. 102; № 16, ст. 129; 2012 г., № 4, ст. 32; № 8, ст. 63; 2013 г., № 1 ст. 2; № 2, ст. 10; № 14, ст. 72; 2014 г., № 1, ст. 4; № 7, ст. 33; № 11, ст. 61; № 14, ст. 84; № 16, ст. 90; № 21, ст. 118; 2015 г., № 21-III, ст. 135; № 22-V, ст. 154, 156; 2016 г., № 23, ст. 118; № 24, ст. 126, 131; 2017 г., № 1-2, ст. 2): </w:t>
      </w:r>
    </w:p>
    <w:bookmarkEnd w:id="130"/>
    <w:bookmarkStart w:name="z13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"экспертно-криминалистические" заменить словом "криминалистические". </w:t>
      </w:r>
    </w:p>
    <w:bookmarkEnd w:id="131"/>
    <w:bookmarkStart w:name="z13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июля 1996 года "Об административном надзоре за лицами, освобожденными из мест лишения свободы" (Ведомости Парламента Республики Казахстан, 1996 г., № 13, ст. 272; 2002 г., № 18, ст. 159; 2005 г., № 13, ст. 53; 2007 г., № 5-6, ст. 40; 2009 г., № 24, ст. 122; 2014 г., № 14, ст. 84; 2015 г., № 21-I, ст. 125; 2016 г., № 8-ІІ, ст. 67): </w:t>
      </w:r>
    </w:p>
    <w:bookmarkEnd w:id="132"/>
    <w:bookmarkStart w:name="z13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 всему тексту: </w:t>
      </w:r>
    </w:p>
    <w:bookmarkEnd w:id="133"/>
    <w:bookmarkStart w:name="z13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"исправительных учреждений", "исправительного учреждения" заменить соответственно словами "учреждений уголовно-исполнительной системы", "учреждения уголовно-исполнительной системы"; </w:t>
      </w:r>
    </w:p>
    <w:bookmarkEnd w:id="134"/>
    <w:bookmarkStart w:name="z14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"указанными в подпунктах "а" и "б", "указанными в подпункте "в" заменить соответственно словами "указанными в подпунктах а) и б)", "указанными в подпункте в)"; </w:t>
      </w:r>
    </w:p>
    <w:bookmarkEnd w:id="135"/>
    <w:bookmarkStart w:name="z14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статью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36"/>
    <w:bookmarkStart w:name="z14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2. Лица, за которыми устанавливается административный надзор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Административный надзор устанавливается за лицами, отбывшими наказание, являющимися гражданами Республики Казахстан, за: </w:t>
      </w:r>
    </w:p>
    <w:bookmarkStart w:name="z14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экстремистские и (или) террористические преступления и преступления против половой неприкосновенности несовершеннолетних; </w:t>
      </w:r>
    </w:p>
    <w:bookmarkEnd w:id="138"/>
    <w:bookmarkStart w:name="z14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тяжкие и особо тяжкие преступления или судимыми два и более раз к лишению свободы за умышленные преступления, имевшими на момент окончания срока наказания третью отрицательную степень поведения; </w:t>
      </w:r>
    </w:p>
    <w:bookmarkEnd w:id="139"/>
    <w:bookmarkStart w:name="z14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тяжкие и особо тяжкие преступления или судимыми два и более раз к лишению свободы за умышленные преступления, если они после отбывания наказания, несмотря на предупреждения органов внутренних дел, систематически нарушают общественный порядок, права и законные интересы человека и гражданина, совершают иные правонарушения."; </w:t>
      </w:r>
    </w:p>
    <w:bookmarkEnd w:id="140"/>
    <w:bookmarkStart w:name="z14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статье 3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41"/>
    <w:bookmarkStart w:name="z14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а) слова "указанных в подпункте "а" заменить словами "указанных в подпункте а)"; </w:t>
      </w:r>
    </w:p>
    <w:bookmarkEnd w:id="142"/>
    <w:bookmarkStart w:name="z14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 б) слова "указанных в подпункте "б" заменить словами "указанных в подпункте б)"; </w:t>
      </w:r>
    </w:p>
    <w:bookmarkEnd w:id="143"/>
    <w:bookmarkStart w:name="z14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 в) слова "указанных в подпункте "в" заменить словами "указанных в подпункте в)"; </w:t>
      </w:r>
    </w:p>
    <w:bookmarkEnd w:id="144"/>
    <w:bookmarkStart w:name="z15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статье 5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45"/>
    <w:bookmarkStart w:name="z15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третью после слова "органа" дополнить словами "или учреждения"; </w:t>
      </w:r>
    </w:p>
    <w:bookmarkEnd w:id="146"/>
    <w:bookmarkStart w:name="z15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шестой слова "предусмотренных подпунктами "а" и "б" заменить словами "предусмотренных подпунктами а) и б)"; </w:t>
      </w:r>
    </w:p>
    <w:bookmarkEnd w:id="147"/>
    <w:bookmarkStart w:name="z15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48"/>
    <w:bookmarkStart w:name="z15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7. Ограничения, применяемые в отношении лиц, за которыми устанавливается административный надзор </w:t>
      </w:r>
    </w:p>
    <w:bookmarkEnd w:id="149"/>
    <w:bookmarkStart w:name="z15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отношении лиц, за которыми устанавливается административный надзор, могут быть применены в полном объеме или раздельно в зависимости от образа жизни, поведения в семье и по месту жительства, других обстоятельств, характеризующих личность поднадзорного, следующие ограничения в виде запрета: </w:t>
      </w:r>
    </w:p>
    <w:bookmarkEnd w:id="150"/>
    <w:bookmarkStart w:name="z15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покидать жилище в определенное органами внутренних дел время; </w:t>
      </w:r>
    </w:p>
    <w:bookmarkEnd w:id="151"/>
    <w:bookmarkStart w:name="z15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пребывать в определенных органами внутренних дел местах района (города); </w:t>
      </w:r>
    </w:p>
    <w:bookmarkEnd w:id="152"/>
    <w:bookmarkStart w:name="z15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выезжать за пределы района (города) без разрешения органов внутренних дел, осуществляющих надзор; </w:t>
      </w:r>
    </w:p>
    <w:bookmarkEnd w:id="153"/>
    <w:bookmarkStart w:name="z15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 разыскивать, посещать, вести телефонные переговоры и общаться иным способом с несовершеннолетними без согласия их родителей либо законных представителей; </w:t>
      </w:r>
    </w:p>
    <w:bookmarkEnd w:id="154"/>
    <w:bookmarkStart w:name="z16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д) употреблять алкогольные напитки, наркотические средства, психотропные вещества."; </w:t>
      </w:r>
    </w:p>
    <w:bookmarkEnd w:id="155"/>
    <w:bookmarkStart w:name="z16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9. Порядок направления администрацией учреждения уголовно-исполнительной системы постановления об установлении административного надзора </w:t>
      </w:r>
    </w:p>
    <w:bookmarkEnd w:id="156"/>
    <w:bookmarkStart w:name="z16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Перед освобождением из учреждения уголовно-исполнительной системы лица, за которым установлен административный надзор, администрация учреждения направляет в орган внутренних дел по избранному им месту жительства постановление суда, характеризующие материалы и уведомление о времени его прибытия. </w:t>
      </w:r>
    </w:p>
    <w:bookmarkEnd w:id="157"/>
    <w:bookmarkStart w:name="z16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10. Объявление поднадзорному постановления суда об установлении, продлении срока или изменении ограничений административного надзора </w:t>
      </w:r>
    </w:p>
    <w:bookmarkEnd w:id="158"/>
    <w:bookmarkStart w:name="z16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Объявление поднадзорному постановления суда об установлении, продлении срока или изменении ограничений административного надзора объявляется поднадзорному под роспись начальником местной полицейской службы органов внутренних дел, а лицу, находящемуся в учреждении уголовно-исполнительной системы, – начальником учреждения. При этом поднадзорному разъясняются его обязанности, ответственность за нарушение правил административного надзора, а лицу, за которым административный надзор установлен перед освобождением из учреждения уголовно-исполнительной системы, – ответственность за неприбытие в определенный срок к избранному месту жительства. </w:t>
      </w:r>
    </w:p>
    <w:bookmarkEnd w:id="159"/>
    <w:bookmarkStart w:name="z16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неприбытия по избранному месту жительства лица, за которым установлен административный надзор, орган внутренних дел проводит первоначальные мероприятия по установлению места его нахождения и причин неприбытия. </w:t>
      </w:r>
    </w:p>
    <w:bookmarkEnd w:id="160"/>
    <w:bookmarkStart w:name="z16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неустановления места нахождения лица, за которым установлен административный надзор, орган внутренних дел начинает досудебное расследование, объявляет его в розыск с избранием меры пресечения."; </w:t>
      </w:r>
    </w:p>
    <w:bookmarkEnd w:id="161"/>
    <w:bookmarkStart w:name="z16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12. Обязанности сотрудников органов внутренних дел, осуществляющих административный надзор </w:t>
      </w:r>
    </w:p>
    <w:bookmarkEnd w:id="162"/>
    <w:bookmarkStart w:name="z16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Сотрудники органов внутренних дел при осуществлении административного надзора обязаны: </w:t>
      </w:r>
    </w:p>
    <w:bookmarkEnd w:id="163"/>
    <w:bookmarkStart w:name="z16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после постановки на учет лица, за которым установлен административный надзор, обеспечить его явку в службу пробации для оказания социально-правовой помощи и направить в ее адрес копию постановления суда об установлении административного надзора; </w:t>
      </w:r>
    </w:p>
    <w:bookmarkEnd w:id="164"/>
    <w:bookmarkStart w:name="z17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систематически наблюдать за поведением лица, за которым установлен административный надзор, по месту его жительства и работы; </w:t>
      </w:r>
    </w:p>
    <w:bookmarkEnd w:id="165"/>
    <w:bookmarkStart w:name="z17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предупреждать и пресекать нарушения лицом, за которым установлен административный надзор, общественного порядка, прав и законных интересов человека и гражданина; </w:t>
      </w:r>
    </w:p>
    <w:bookmarkEnd w:id="166"/>
    <w:bookmarkStart w:name="z17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 составлять в установленном порядке протоколы о нарушениях правил административного надзора и направлять их для рассмотрения в суд."; </w:t>
      </w:r>
    </w:p>
    <w:bookmarkEnd w:id="167"/>
    <w:bookmarkStart w:name="z17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статью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д) следующего содержания: </w:t>
      </w:r>
    </w:p>
    <w:bookmarkEnd w:id="168"/>
    <w:bookmarkStart w:name="z17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"д) использовать электронные средства слежения, перечень которых определяется Правительством Республики Казахстан, для осуществления надлежащего административного надзора и получения информации о месте нахождения лица, за которым установлен административный надзор. Порядок применения электронных средств слежения и организация деятельности органов внутренних дел по осуществлению административного надзора определяются Министерством внутренних дел Республики Казахстан."; </w:t>
      </w:r>
    </w:p>
    <w:bookmarkEnd w:id="169"/>
    <w:bookmarkStart w:name="z17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</w:t>
      </w:r>
      <w:r>
        <w:rPr>
          <w:rFonts w:ascii="Times New Roman"/>
          <w:b w:val="false"/>
          <w:i w:val="false"/>
          <w:color w:val="000000"/>
          <w:sz w:val="28"/>
        </w:rPr>
        <w:t>статье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"предусмотренных подпунктами "а", "в", "г", "д" и "е", "предусмотренном подпунктом "б" заменить соответственно словами "предусмотренных подпунктами а), в), г), д) и е)", "предусмотренном подпунктом б)"; </w:t>
      </w:r>
    </w:p>
    <w:bookmarkEnd w:id="170"/>
    <w:bookmarkStart w:name="z17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статью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 д) следующего содержания:</w:t>
      </w:r>
    </w:p>
    <w:bookmarkEnd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"д) не покидать территорию Республики Казахстан до окончания срока административного надзора.". </w:t>
      </w:r>
    </w:p>
    <w:bookmarkStart w:name="z17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 жилищных отношениях" (Ведомости Парламента Республики Казахстан, 1997 г., № 8, ст. 84; 1999 г., № 13, ст. 431; № 23, ст. 921; 2001 г., № 15-16, ст. 228; 2002 г., № 6, ст. 71; 2003 г., № 11, ст. 67; 2004 г., № 14, ст. 82; № 17, ст. 101; № 23, ст. 142; 2006 г., № 16, ст. 103; 2007 г., № 9, ст. 67; № 10, ст. 69; № 15, ст. 106, 108; № 18, ст. 143; 2009 г., № 11-12, ст. 54; № 18, ст. 84; № 24, ст. 122; 2010 г., № 5, ст. 23; № 10, ст. 52; 2011 г., № 1, ст. 2, 3; № 5, ст. 43; № 6, ст. 50; № 10, ст. 86; № 11, ст. 102; № 16, ст. 128, 129; 2012 г., № 1, ст. 5; № 3, ст. 21; № 4, ст. 32; № 5, ст. 41; № 15, ст. 97; № 21-22, ст. 124; 2013 г., № 9, ст. 51; № 14, ст. 72, 75; № 15, ст. 77; 2014 г., № 1, ст. 4; № 14, ст. 84, 86; № 16, ст. 90; № 19-I, 19-II, ст. 96; № 23, ст. 143; № 24, ст. 144; 2015 г., № 1, ст. 2; № 20-IV, ст. 113; № 22-V, ст. 154, 158; № 23-II, ст. 170; 2016 г., № 8-I, ст. 65; № 12, ст. 87; № 23, ст. 118): </w:t>
      </w:r>
    </w:p>
    <w:bookmarkEnd w:id="1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 86 изложить в следующей редакции: </w:t>
      </w:r>
    </w:p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"8) содержания под стражей либо применения к лицу уголовного наказания или иной меры уголовно-правового воздействия, исключающего возможность проживания в данной местности, – в течение времени содержания под стражей либо отбывания уголовного наказания или иной меры уголовно-правового воздействия. Лишение права на жилище из государственного жилищного фонда в этом случае может быть предусмотрено приговором суда.". </w:t>
      </w:r>
    </w:p>
    <w:bookmarkEnd w:id="173"/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 марта 1999 года "О порядке и условиях содержания лиц в специальных учреждениях, обеспечивающих временную изоляцию от общества" (Ведомости Парламента Республики Казахстан, 1999 г., № 6, ст. 190; 2001 г., № 17-18, ст. 245; 2002 г., № 15, ст. 147; 2004 г., № 23, ст. 142; № 24, ст. 154; 2007 г., № 9, ст. 67; 2008 г., № 15-16, ст. 63; 2009 г., № 24, ст. 128, 130; 2010 г., № 24, ст. 152; 2011 г., № 19, ст. 145; 2012 г., № 3, ст. 26; № 4, ст. 32; 2013 г., № 13, ст. 62; № 14, ст. 72; 2014 г., № 14, ст. 84; № 16, ст. 90; № 21, ст. 122; № 22, ст. 131; 2015 г., № 1, ст. 2; 2016 г., № 24, ст. 126): 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статье 2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 </w:t>
      </w:r>
    </w:p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10-1) следующего содержания: 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"10-1) дисциплинарный изолятор – камера, предназначенная для содержания одного лица, совершившего злостное нарушение установленного порядка содержания под стражей;"; </w:t>
      </w:r>
    </w:p>
    <w:bookmarkEnd w:id="1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"11) следственный изолятор – специальное учреждение, предназначенное для содержания: 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подозреваемых и обвиняемых в совершении преступления, в отношении которых в качестве меры пресечения избрано содержание под стражей; 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осужденных к аресту; 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осужденных к лишению свободы; 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осужденных к лишению свободы, оставленных либо направленных для выполнения работ по хозяйственному обслуживанию; 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осужденных, прибывших из учреждений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 88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Уголовно-исполнительного кодекса Республики Казахстан;"; 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11-1) следующего содержания: 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"11-1) помещение временной изоляции – камера, предназначенная для содержания несовершеннолетних, совершивших нарушение установленного порядка содержания под стражей;"; </w:t>
      </w:r>
    </w:p>
    <w:bookmarkEnd w:id="1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", а также лиц, подвергнутых административному аресту, в случаях, предусмотренных пунктом 5 </w:t>
      </w:r>
      <w:r>
        <w:rPr>
          <w:rFonts w:ascii="Times New Roman"/>
          <w:b w:val="false"/>
          <w:i w:val="false"/>
          <w:color w:val="000000"/>
          <w:sz w:val="28"/>
        </w:rPr>
        <w:t>статьи 46-6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Закона"; </w:t>
      </w:r>
    </w:p>
    <w:bookmarkStart w:name="z19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 5 изложить в следующей редакции: </w:t>
      </w:r>
    </w:p>
    <w:bookmarkEnd w:id="186"/>
    <w:bookmarkStart w:name="z19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"3) помещение в изоляторы временного содержания, специальные приемники лиц, подвергнутых административному аресту, осуществляется на основании постановления судьи об аресте;"; </w:t>
      </w:r>
    </w:p>
    <w:bookmarkEnd w:id="187"/>
    <w:bookmarkStart w:name="z19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 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 7 изложить в следующей редакции: </w:t>
      </w:r>
    </w:p>
    <w:bookmarkEnd w:id="188"/>
    <w:bookmarkStart w:name="z19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В случаях, предусмотренных настоящим Законом, местами содержания под стражей подозреваемых и обвиняемых могут являться учреждения уголовно-исполнительной системы и гауптвахты."; </w:t>
      </w:r>
    </w:p>
    <w:bookmarkEnd w:id="189"/>
    <w:bookmarkStart w:name="z19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пункте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 10 слова "исправительных учреждениях" заменить словами "учреждениях уголовно-исполнительной системы"; </w:t>
      </w:r>
    </w:p>
    <w:bookmarkEnd w:id="190"/>
    <w:bookmarkStart w:name="z20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статье 11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91"/>
    <w:bookmarkStart w:name="z20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 2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подпункте 2) </w:t>
      </w:r>
      <w:r>
        <w:rPr>
          <w:rFonts w:ascii="Times New Roman"/>
          <w:b w:val="false"/>
          <w:i w:val="false"/>
          <w:color w:val="000000"/>
          <w:sz w:val="28"/>
        </w:rPr>
        <w:t>пункта 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"исправительных учреждений" заменить словами "учреждений уголовно-исполнительной системы"; </w:t>
      </w:r>
    </w:p>
    <w:bookmarkEnd w:id="192"/>
    <w:bookmarkStart w:name="z20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 5) изложить в следующей редакции: </w:t>
      </w:r>
    </w:p>
    <w:bookmarkEnd w:id="193"/>
    <w:bookmarkStart w:name="z20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"5) начальники органов военной полиции, в ведении которых находятся гауптвахты."; </w:t>
      </w:r>
    </w:p>
    <w:bookmarkEnd w:id="194"/>
    <w:bookmarkStart w:name="z20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 6) исключить; </w:t>
      </w:r>
    </w:p>
    <w:bookmarkEnd w:id="195"/>
    <w:bookmarkStart w:name="z20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</w:t>
      </w:r>
      <w:r>
        <w:rPr>
          <w:rFonts w:ascii="Times New Roman"/>
          <w:b w:val="false"/>
          <w:i w:val="false"/>
          <w:color w:val="000000"/>
          <w:sz w:val="28"/>
        </w:rPr>
        <w:t>статье 16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96"/>
    <w:bookmarkStart w:name="z20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 12) </w:t>
      </w:r>
      <w:r>
        <w:rPr>
          <w:rFonts w:ascii="Times New Roman"/>
          <w:b w:val="false"/>
          <w:i w:val="false"/>
          <w:color w:val="000000"/>
          <w:sz w:val="28"/>
        </w:rPr>
        <w:t>пункта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97"/>
    <w:bookmarkStart w:name="z20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"12) пользоваться вещами и предметами, перечень и количество которых определяются Правилами внутреннего распорядка;"; </w:t>
      </w:r>
    </w:p>
    <w:bookmarkEnd w:id="198"/>
    <w:bookmarkStart w:name="z20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 2-1 следующего содержания: </w:t>
      </w:r>
    </w:p>
    <w:bookmarkEnd w:id="199"/>
    <w:bookmarkStart w:name="z20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"2-1. Подозреваемые и обвиняемые, являющиеся инвалидами с дефектами речи либо слуха, либо зрения, имеют право пользоваться услугами специалистов, владеющих дактильно-жестовым языком или азбукой Брайля."; </w:t>
      </w:r>
    </w:p>
    <w:bookmarkEnd w:id="200"/>
    <w:bookmarkStart w:name="z21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</w:t>
      </w:r>
      <w:r>
        <w:rPr>
          <w:rFonts w:ascii="Times New Roman"/>
          <w:b w:val="false"/>
          <w:i w:val="false"/>
          <w:color w:val="000000"/>
          <w:sz w:val="28"/>
        </w:rPr>
        <w:t>статье 19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01"/>
    <w:bookmarkStart w:name="z21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 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"учреждениях, исполняющих наказания" заменить словами "учреждениях уголовно-исполнительной системы"; </w:t>
      </w:r>
    </w:p>
    <w:bookmarkEnd w:id="202"/>
    <w:bookmarkStart w:name="z21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 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"чем в трехдневный срок" заменить словами "двух рабочих дней"; </w:t>
      </w:r>
    </w:p>
    <w:bookmarkEnd w:id="203"/>
    <w:bookmarkStart w:name="z21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 </w:t>
      </w:r>
      <w:r>
        <w:rPr>
          <w:rFonts w:ascii="Times New Roman"/>
          <w:b w:val="false"/>
          <w:i w:val="false"/>
          <w:color w:val="000000"/>
          <w:sz w:val="28"/>
        </w:rPr>
        <w:t>статье 23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15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Порядок оказания медицинской, в том числе психиатрической, помощи подозреваемым и обвиняемым, а также порядок их содержания в медицинских учреждениях и привлечения к их обслуживанию персонала этих учреждений определяются Министерством внутренних дел, Комитетом национальной безопасности и Министерством обороны Республики Казахстан по согласованию с уполномоченным органом в области здравоохранения."; </w:t>
      </w:r>
    </w:p>
    <w:bookmarkEnd w:id="205"/>
    <w:bookmarkStart w:name="z216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 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", Министерство юстиции," исключить; </w:t>
      </w:r>
    </w:p>
    <w:bookmarkEnd w:id="206"/>
    <w:bookmarkStart w:name="z217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 </w:t>
      </w:r>
      <w:r>
        <w:rPr>
          <w:rFonts w:ascii="Times New Roman"/>
          <w:b w:val="false"/>
          <w:i w:val="false"/>
          <w:color w:val="000000"/>
          <w:sz w:val="28"/>
        </w:rPr>
        <w:t>статье 25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"Министерством юстиции" заменить словами "Министерством внутренних дел"; </w:t>
      </w:r>
    </w:p>
    <w:bookmarkEnd w:id="207"/>
    <w:bookmarkStart w:name="z218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слово "карцер" заменить словами "дисциплинарный изолятор"; </w:t>
      </w:r>
    </w:p>
    <w:bookmarkEnd w:id="208"/>
    <w:bookmarkStart w:name="z219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в </w:t>
      </w:r>
      <w:r>
        <w:rPr>
          <w:rFonts w:ascii="Times New Roman"/>
          <w:b w:val="false"/>
          <w:i w:val="false"/>
          <w:color w:val="000000"/>
          <w:sz w:val="28"/>
        </w:rPr>
        <w:t>статье 33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09"/>
    <w:bookmarkStart w:name="z220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 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"уполномоченным органом уголовно-исполнительной системы" заменить словами "Министерством внутренних дел"; </w:t>
      </w:r>
    </w:p>
    <w:bookmarkEnd w:id="2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22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Сотрудники мест содержания под стражей производят досмотр вещей и одежды лиц при входе и выходе с территории мест содержания под стражей, а также досмотр въезжающих и выезжающих транспортных средств, изъятие предметов, веществ и продуктов питания, запрещенных к хранению и использованию подозреваемыми и обвиняемыми."; </w:t>
      </w:r>
    </w:p>
    <w:bookmarkEnd w:id="211"/>
    <w:bookmarkStart w:name="z223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</w:t>
      </w:r>
      <w:r>
        <w:rPr>
          <w:rFonts w:ascii="Times New Roman"/>
          <w:b w:val="false"/>
          <w:i w:val="false"/>
          <w:color w:val="000000"/>
          <w:sz w:val="28"/>
        </w:rPr>
        <w:t>статьи 37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212"/>
    <w:bookmarkStart w:name="z224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37. Меры взыскания </w:t>
      </w:r>
    </w:p>
    <w:bookmarkEnd w:id="213"/>
    <w:bookmarkStart w:name="z225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невыполнение установленных обязанностей к подозреваемым и обвиняемым могут применяться следующие меры взыскания: </w:t>
      </w:r>
    </w:p>
    <w:bookmarkEnd w:id="214"/>
    <w:bookmarkStart w:name="z226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замечание; </w:t>
      </w:r>
    </w:p>
    <w:bookmarkEnd w:id="215"/>
    <w:bookmarkStart w:name="z227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выговор; </w:t>
      </w:r>
    </w:p>
    <w:bookmarkEnd w:id="216"/>
    <w:bookmarkStart w:name="z228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водворение в дисциплинарный изолятор на срок до пятнадцати суток; </w:t>
      </w:r>
    </w:p>
    <w:bookmarkEnd w:id="217"/>
    <w:bookmarkStart w:name="z229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водворение в помещение временной изоляции несовершеннолетних подозреваемых и обвиняемых на срок до семидесяти двух часов."; </w:t>
      </w:r>
    </w:p>
    <w:bookmarkEnd w:id="218"/>
    <w:bookmarkStart w:name="z230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39. Содержание в дисциплинарном изоляторе, помещении временной изоляции </w:t>
      </w:r>
    </w:p>
    <w:bookmarkEnd w:id="219"/>
    <w:bookmarkStart w:name="z231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Подозреваемые и обвиняемые могут быть водворены в дисциплинарный изолятор, а несовершеннолетние – в помещение временной изоляции за: </w:t>
      </w:r>
    </w:p>
    <w:bookmarkEnd w:id="220"/>
    <w:bookmarkStart w:name="z232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притеснение и оскорбление других подозреваемых и обвиняемых; </w:t>
      </w:r>
    </w:p>
    <w:bookmarkEnd w:id="221"/>
    <w:bookmarkStart w:name="z233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неповиновение законным требованиям сотрудников мест содержания под стражей или иных лиц либо за оскорбление их; </w:t>
      </w:r>
    </w:p>
    <w:bookmarkEnd w:id="222"/>
    <w:bookmarkStart w:name="z234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неоднократное нарушение правил изоляции; </w:t>
      </w:r>
    </w:p>
    <w:bookmarkEnd w:id="223"/>
    <w:bookmarkStart w:name="z235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хранение, изготовление и употребление алкогольных напитков; </w:t>
      </w:r>
    </w:p>
    <w:bookmarkEnd w:id="224"/>
    <w:bookmarkStart w:name="z236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хранение, изготовление и использование других предметов, веществ и продуктов питания, запрещенных к хранению и использованию; </w:t>
      </w:r>
    </w:p>
    <w:bookmarkEnd w:id="225"/>
    <w:bookmarkStart w:name="z237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участие в азартных играх. </w:t>
      </w:r>
    </w:p>
    <w:bookmarkEnd w:id="226"/>
    <w:bookmarkStart w:name="z238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Наказание в виде водворения в дисциплинарный изолятор, помещение временной изоляции применяется также к подозреваемым и обвиняемым, к которым ранее были применены взыскания в виде выговора два и более раз. </w:t>
      </w:r>
    </w:p>
    <w:bookmarkEnd w:id="227"/>
    <w:bookmarkStart w:name="z239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Водворение в дисциплинарный изолятор, помещение временной изоляции осуществляется на основании постановления начальника администрации места содержания под стражей или лица, исполняющего его обязанности, и заключения медицинского работника о возможности содержания подозреваемого или обвиняемого в дисциплинарном изоляторе, помещении временной изоляции. </w:t>
      </w:r>
    </w:p>
    <w:bookmarkEnd w:id="228"/>
    <w:bookmarkStart w:name="z240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дисциплинарном изоляторе, помещении временной изоляции подозреваемые и обвиняемые обеспечиваются индивидуальным спальным местом и постельными принадлежностями только на время сна в установленные часы. </w:t>
      </w:r>
    </w:p>
    <w:bookmarkEnd w:id="229"/>
    <w:bookmarkStart w:name="z241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Подозреваемым и обвиняемым, водворенным в дисциплинарный изолятор, помещение временной изоляции, запрещаются: </w:t>
      </w:r>
    </w:p>
    <w:bookmarkEnd w:id="230"/>
    <w:bookmarkStart w:name="z242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переписка, свидания, кроме свиданий с защитником; </w:t>
      </w:r>
    </w:p>
    <w:bookmarkEnd w:id="231"/>
    <w:bookmarkStart w:name="z243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приобретение продуктов питания и предметов первой необходимости; </w:t>
      </w:r>
    </w:p>
    <w:bookmarkEnd w:id="232"/>
    <w:bookmarkStart w:name="z244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получение писем, посылок и передач; </w:t>
      </w:r>
    </w:p>
    <w:bookmarkEnd w:id="233"/>
    <w:bookmarkStart w:name="z245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пользование настольными играми, книгами, газетами, журналами и иной литературой. </w:t>
      </w:r>
    </w:p>
    <w:bookmarkEnd w:id="234"/>
    <w:bookmarkStart w:name="z246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Посылки и передачи вручаются подозреваемым и обвиняемым после окончания срока их пребывания в дисциплинарном изоляторе, помещении временной изоляции. </w:t>
      </w:r>
    </w:p>
    <w:bookmarkEnd w:id="235"/>
    <w:bookmarkStart w:name="z247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Иные ограничения, не предусмотренные настоящей статьей, в отношении подозреваемых и обвиняемых, содержащихся в дисциплинарном изоляторе, помещении временной изоляции, не допускаются. </w:t>
      </w:r>
    </w:p>
    <w:bookmarkEnd w:id="236"/>
    <w:bookmarkStart w:name="z248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Направление ими предложений, заявлений и жалоб осуществляется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статьей 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Закона. </w:t>
      </w:r>
    </w:p>
    <w:bookmarkEnd w:id="237"/>
    <w:bookmarkStart w:name="z249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Начальник администрации места содержания под стражей или лицо, исполняющее его обязанности, имеет право отсрочить исполнение взыскания в виде водворения в дисциплинарный изолятор, помещение временной изоляции, досрочно освободить подозреваемого или обвиняемого с учетом медицинских показаний. Если срок отсрочки исполнения взыскания по медицинским показаниям превысил один месяц со дня наложения, то подозреваемый или обвиняемый освобождается от взыскания. </w:t>
      </w:r>
    </w:p>
    <w:bookmarkEnd w:id="238"/>
    <w:bookmarkStart w:name="z250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Женщины, имеющие грудных детей, беременные женщины и несовершеннолетние не водворяются в дисциплинарный изолятор."; </w:t>
      </w:r>
    </w:p>
    <w:bookmarkEnd w:id="239"/>
    <w:bookmarkStart w:name="z251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</w:t>
      </w:r>
      <w:r>
        <w:rPr>
          <w:rFonts w:ascii="Times New Roman"/>
          <w:b w:val="false"/>
          <w:i w:val="false"/>
          <w:color w:val="000000"/>
          <w:sz w:val="28"/>
        </w:rPr>
        <w:t>главу 3-2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240"/>
    <w:bookmarkStart w:name="z252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"Глава 3-2. Содержание лиц, подвергнутых административному аресту, в специальных приемниках, изоляторах временного содержания </w:t>
      </w:r>
    </w:p>
    <w:bookmarkEnd w:id="241"/>
    <w:bookmarkStart w:name="z253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46-6. Прием и регистрация лиц, подвергнутых административному аресту и доставленных в специальные приемники, изоляторы временного содержания </w:t>
      </w:r>
    </w:p>
    <w:bookmarkEnd w:id="242"/>
    <w:bookmarkStart w:name="z254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 поступлении в специальный приемник, изолятор временного содержания лиц, подвергнутых административному аресту, проверяется наличие: </w:t>
      </w:r>
    </w:p>
    <w:bookmarkEnd w:id="243"/>
    <w:bookmarkStart w:name="z255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постановления судьи об аресте, подписанного им лично и скрепленного печатью суда; </w:t>
      </w:r>
    </w:p>
    <w:bookmarkEnd w:id="244"/>
    <w:bookmarkStart w:name="z256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протокола личного досмотра с изъятыми вещами, запрещенными к хранению в специальном приемнике, изоляторе временного содержания; </w:t>
      </w:r>
    </w:p>
    <w:bookmarkEnd w:id="245"/>
    <w:bookmarkStart w:name="z257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документов, удостоверяющих личность лица, подвергнутого административному аресту. </w:t>
      </w:r>
    </w:p>
    <w:bookmarkEnd w:id="246"/>
    <w:bookmarkStart w:name="z258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Порядок регистрации лиц, доставленных в специальный приемник, изолятор временного содержания, проведения личного досмотра, медицинского освидетельствования, дактилоскопирования, фотографирования, а также перечень вещей, подлежащих изъятию, определяются Правилами внутреннего распорядка в специальном приемнике, утверждаемыми Министерством внутренних дел Республики Казахстан. </w:t>
      </w:r>
    </w:p>
    <w:bookmarkEnd w:id="247"/>
    <w:bookmarkStart w:name="z259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 помещении лиц, подвергнутых административному аресту, в специальный приемник, изолятор временного содержания или направлении их в соответствующие медицинские организации администрация специального приемника, изолятора временного содержания в течение суток извещает их близких родственников по месту жительства. </w:t>
      </w:r>
    </w:p>
    <w:bookmarkEnd w:id="248"/>
    <w:bookmarkStart w:name="z260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Обращения лиц, подвергнутых административному аресту, адресованные в суд, органы прокуратуры или другие государственные органы, не рассматриваются и направляются по адресу в течение двадцати четырех часов со времени их подачи. </w:t>
      </w:r>
    </w:p>
    <w:bookmarkEnd w:id="249"/>
    <w:bookmarkStart w:name="z261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случаях отсутствия специального приемника или отсутствия в нем мест либо невозможности доставки в специальный приемник из-за его отдаленности, или отсутствия надлежащих путей сообщения допускается содержание лиц, подвергнутых административному аресту, в изоляторе временного содержания. </w:t>
      </w:r>
    </w:p>
    <w:bookmarkEnd w:id="250"/>
    <w:bookmarkStart w:name="z262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изоляторе временного содержания лица, подвергнутые административному аресту, и лица, задержанные по подозрению в совершении уголовных правонарушений, содержатся раздельно. </w:t>
      </w:r>
    </w:p>
    <w:bookmarkEnd w:id="251"/>
    <w:bookmarkStart w:name="z263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46-7. Режим содержания лиц, подвергнутых административному аресту </w:t>
      </w:r>
    </w:p>
    <w:bookmarkEnd w:id="252"/>
    <w:bookmarkStart w:name="z264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Лица, подвергнутые административному аресту, содержатся в камерах, двери которых должны иметь прочные запоры и смотровые отверстия, окна оборудуются металлическими решетками. В каждой камере вывешиваются Правила внутреннего распорядка в специальном приемнике, изоляторе временного содержания. </w:t>
      </w:r>
    </w:p>
    <w:bookmarkEnd w:id="253"/>
    <w:bookmarkStart w:name="z265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специальных приемниках, изоляторах временного содержания устанавливается режим, обеспечивающий круглосуточное дежурство и исключающий возможность самовольного ухода содержащихся лиц за пределы учреждения.</w:t>
      </w:r>
    </w:p>
    <w:bookmarkEnd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лицам, подвергнутым административному аресту, могут быть применены физическая сила и специальные средства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органах внутренних дел Республики Казахстан". </w:t>
      </w:r>
    </w:p>
    <w:bookmarkStart w:name="z266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Лица, подвергнутые административному аресту, содержащиеся в специальных приемниках, изоляторах временного содержания, обеспечиваются питанием по нормам, установленным для содержащихся под стражей и находящихся в изоляторе временного содержания. Продукты питания выдаются дежурным ежедневно по ведомости. </w:t>
      </w:r>
    </w:p>
    <w:bookmarkEnd w:id="255"/>
    <w:bookmarkStart w:name="z267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Мужчины, помещенные в специальные приемники, изоляторы временного содержания, размещаются отдельно от женщин. </w:t>
      </w:r>
    </w:p>
    <w:bookmarkEnd w:id="256"/>
    <w:bookmarkStart w:name="z268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Больные заразной формой туберкулеза, венерическими и другими инфекционными заболеваниями изолируются от других лиц, подвергнутых административному аресту. </w:t>
      </w:r>
    </w:p>
    <w:bookmarkEnd w:id="257"/>
    <w:bookmarkStart w:name="z269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Военнослужащие, подвергнутые административному аресту, содержатся на гауптвахтах. </w:t>
      </w:r>
    </w:p>
    <w:bookmarkEnd w:id="258"/>
    <w:bookmarkStart w:name="z270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отбывания военнослужащими административного ареста на гауптвахте определяется Министерством обороны, Министерством внутренних дел, Комитетом национальной безопасности Республики Казахстан. </w:t>
      </w:r>
    </w:p>
    <w:bookmarkEnd w:id="259"/>
    <w:bookmarkStart w:name="z271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46-8. Права и обязанности лиц, подвергнутых административному аресту, содержащихся в специальных приемниках, изоляторах временного содержания </w:t>
      </w:r>
    </w:p>
    <w:bookmarkEnd w:id="260"/>
    <w:bookmarkStart w:name="z272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Лица, подвергнутые административному аресту, содержащиеся в специальных приемниках, изоляторах временного содержания, имеют право: </w:t>
      </w:r>
    </w:p>
    <w:bookmarkEnd w:id="261"/>
    <w:bookmarkStart w:name="z273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получать информацию о своих правах и обязанностях, режиме содержания в специальном приемнике, изоляторе временного содержания, порядке подачи предложений, заявлений и жалоб; </w:t>
      </w:r>
    </w:p>
    <w:bookmarkEnd w:id="262"/>
    <w:bookmarkStart w:name="z274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 личную безопасность в период нахождения в специальном приемнике, изоляторе временного содержания; </w:t>
      </w:r>
    </w:p>
    <w:bookmarkEnd w:id="263"/>
    <w:bookmarkStart w:name="z275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получать материально-бытовое и медико-санитарное обслуживание по нормам, утверждаемым Правилами внутреннего распорядка в специальном приемнике; </w:t>
      </w:r>
    </w:p>
    <w:bookmarkEnd w:id="264"/>
    <w:bookmarkStart w:name="z276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получать письма, посылки, бандероли и передачи; </w:t>
      </w:r>
    </w:p>
    <w:bookmarkEnd w:id="265"/>
    <w:bookmarkStart w:name="z277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на восьмичасовой сон в ночное время; </w:t>
      </w:r>
    </w:p>
    <w:bookmarkEnd w:id="266"/>
    <w:bookmarkStart w:name="z278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на ежедневную прогулку не менее двух часов в день; </w:t>
      </w:r>
    </w:p>
    <w:bookmarkEnd w:id="267"/>
    <w:bookmarkStart w:name="z279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отправлять религиозные обряды – при условии соблюдения Правил внутреннего распорядка в специальном приемнике, изоляторе временного содержания и прав других лиц; </w:t>
      </w:r>
    </w:p>
    <w:bookmarkEnd w:id="268"/>
    <w:bookmarkStart w:name="z280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обращаться к администрации специального приемника, изолятора временного содержания, в органы прокуратуры, суд по вопросам нарушения своих прав и законных интересов. </w:t>
      </w:r>
    </w:p>
    <w:bookmarkEnd w:id="269"/>
    <w:bookmarkStart w:name="z281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Лица, подвергнутые административному аресту, помещенные в специальные приемники, изоляторы временного содержания, обязаны выполнять Правила внутреннего распорядка в специальном приемнике, изоляторе временного содержания. </w:t>
      </w:r>
    </w:p>
    <w:bookmarkEnd w:id="270"/>
    <w:bookmarkStart w:name="z282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46-9. Освобождение лиц, подвергнутых административному аресту, из специального приемника, изолятора временного содержания </w:t>
      </w:r>
    </w:p>
    <w:bookmarkEnd w:id="271"/>
    <w:bookmarkStart w:name="z283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Лица, подвергнутые административному аресту, освобождаются из специального приемника, изолятора временного содержания по отбытии срока административного ареста, установленного постановлением судьи. </w:t>
      </w:r>
    </w:p>
    <w:bookmarkEnd w:id="272"/>
    <w:bookmarkStart w:name="z284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Освобожденным возвращаются под расписку изъятые у них на хранение документы, деньги и вещи, кроме вещей, хранение которых является незаконным. </w:t>
      </w:r>
    </w:p>
    <w:bookmarkEnd w:id="273"/>
    <w:bookmarkStart w:name="z285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 незаконном хранении лицами, подвергнутыми административному аресту, огнестрельного или холодного оружия, взрывчатых, сильнодействующих или ядовитых веществ и наркотических средств решения принимаются в соответствии с законодательством Республики Казахстан. </w:t>
      </w:r>
    </w:p>
    <w:bookmarkEnd w:id="274"/>
    <w:bookmarkStart w:name="z286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Освобожденному выдается справка о пребывании его в специальном приемнике, изоляторе временного содержания."; </w:t>
      </w:r>
    </w:p>
    <w:bookmarkEnd w:id="275"/>
    <w:bookmarkStart w:name="z287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</w:t>
      </w:r>
      <w:r>
        <w:rPr>
          <w:rFonts w:ascii="Times New Roman"/>
          <w:b w:val="false"/>
          <w:i w:val="false"/>
          <w:color w:val="000000"/>
          <w:sz w:val="28"/>
        </w:rPr>
        <w:t>в статье 48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76"/>
    <w:bookmarkStart w:name="z288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 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"или ареста", "его ареста" заменить соответственно словами "или содержания под стражей", "содержания под стражей"; </w:t>
      </w:r>
    </w:p>
    <w:bookmarkEnd w:id="277"/>
    <w:bookmarkStart w:name="z289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 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"санкционирован его арест" заменить словами "санкционировано его содержание под стражей". </w:t>
      </w:r>
    </w:p>
    <w:bookmarkEnd w:id="278"/>
    <w:bookmarkStart w:name="z290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(Ведомости Парламента Республики Казахстан, 2001 г., № 3, ст. 17; № 9, ст. 86; № 24, ст. 338; 2002 г., № 10, ст. 103; 2004 г., № 10, ст. 56; № 17, ст. 97; № 23, ст. 142; № 24, ст. 144; 2005 г., № 7-8, ст. 23; 2006 г., № 1, ст. 5; № 13, ст. 86, 87; № 15, ст. 92, 95; № 16, ст. 99; № 18, ст. 113; № 23, ст. 141; 2007 г., № 1, ст. 4; № 2, ст. 14; № 10, ст. 69; № 12, ст. 88; № 17, ст. 139; № 20, ст. 152; 2008 г., № 21, ст. 97; № 23, ст. 114, 124; 2009 г., № 2-3, ст. 9; № 24, ст. 133; 2010 г., № 1-2, ст. 2; № 5, ст. 23; № 7, ст. 29, 32; № 24, ст. 146; 2011 г., № 1, ст. 3, 7; № 2, ст. 28; № 6, ст. 49; № 11, ст. 102; № 13, ст. 115; № 15, ст. 118; № 16, ст. 129; 2012 г., № 2, ст. 11; № 3, ст. 21; № 5, ст. 35; № 8, ст. 64; № 14, ст. 92; № 23-24, ст. 125; 2013 г., № 1, ст. 2, 3; № 8, ст. 50; № 9, ст. 51; № 14, ст. 72, 75; № 15, ст. 81; № 20, ст. 113; № 21-22, ст. 115; 2014 г., № 2, ст. 10; № 3, ст. 21; № 7, ст. 37; № 8, ст. 49; № 10, ст. 52; № 11, ст. 67; № 12, ст. 82; № 14, ст. 84, 86; № 19-І, 19-II, ст. 94, 96; № 21, ст. 118, 122; № 22, ст. 131; 2015 г., № 9, ст. 46; № 19-I, ст. 101; № 19-II, ст. 103; № 21-I, ст. 121, 124, 125; № 21-II, ст. 130, 132; № 22-I, ст. 140; № 22-V, ст. 154, 156, 158; 2016 г., № 6, ст. 45; № 7-I, ст. 47, 49; № 8-ІІ, ст. 72; № 23, ст. 118; 2017 г., № 3, ст. 6): </w:t>
      </w:r>
    </w:p>
    <w:bookmarkEnd w:id="279"/>
    <w:bookmarkStart w:name="z291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 27: </w:t>
      </w:r>
    </w:p>
    <w:bookmarkEnd w:id="2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16-2)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17-1)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93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"16-2) исполняет иные полномочия в сфере оказания социальной и иной помощи лицам, освобожденным из учреждений уголовно-исполнительной системы, а также состоящим на учете службы пробации, в соответствии с законодательством Республики Казахстан;"; </w:t>
      </w:r>
    </w:p>
    <w:bookmarkEnd w:id="281"/>
    <w:bookmarkStart w:name="z294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"17-1) образует консультативно-совещательные органы по содействию деятельности учреждений и органов, исполняющих уголовные наказания и иные меры уголовно-правового воздействия, а также организации социальной и иной помощи лицам, отбывшим уголовные наказания;"; </w:t>
      </w:r>
    </w:p>
    <w:bookmarkEnd w:id="282"/>
    <w:bookmarkStart w:name="z295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17-3) – 17-7) следующего содержания: </w:t>
      </w:r>
    </w:p>
    <w:bookmarkEnd w:id="283"/>
    <w:bookmarkStart w:name="z296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"17-3) устанавливает квоты рабочих мест для лиц, состоящих на учете службы пробации, а также лиц, освобожденных из учреждений уголовно-исполнительной системы; </w:t>
      </w:r>
    </w:p>
    <w:bookmarkEnd w:id="284"/>
    <w:bookmarkStart w:name="z297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17-4) координирует оказание социально-правовой и иной помощи лицам, состоящим на учете службы пробации, в соответствии с законодательством Республики Казахстан; </w:t>
      </w:r>
    </w:p>
    <w:bookmarkEnd w:id="285"/>
    <w:bookmarkStart w:name="z298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17-5) обеспечивает предоставление специальных социальных услуг лицам, освобожденным из учреждений уголовно-исполнительной системы, состоящим на учете службы пробации, признанным лицами, находящимися в трудной жизненной ситуации, в соответствии с законодательством Республики Казахстан о специальных социальных услугах; </w:t>
      </w:r>
    </w:p>
    <w:bookmarkEnd w:id="286"/>
    <w:bookmarkStart w:name="z299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17-6) содействует занятости осужденных, отбывающих наказание в учреждениях уголовно-исполнительной системы, в том числе путем:</w:t>
      </w:r>
    </w:p>
    <w:bookmarkEnd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размещения заказов на товары, работы и услуги, производимые, выполняемые и оказываемые предприятиями и учреждениями уголовно-исполнительной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привлечения субъектов предпринимательства к открытию, расширению и модернизации на территории учреждений уголовно-исполнительной системы производств, использующих труд осужденных; </w:t>
      </w:r>
    </w:p>
    <w:bookmarkStart w:name="z300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17-7) обеспечивает с согласия родителей или иных законных представителей направление несовершеннолетних с ограниченными возможностями, состоящих на учете службы пробации, на психолого-медико-педагогические консультации;"; </w:t>
      </w:r>
    </w:p>
    <w:bookmarkEnd w:id="288"/>
    <w:bookmarkStart w:name="z301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подпункты 14-1)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 1 статьи 31 изложить в следующей редакции: </w:t>
      </w:r>
    </w:p>
    <w:bookmarkEnd w:id="289"/>
    <w:bookmarkStart w:name="z302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"14-1) обеспечивает организацию и осуществление деятельности в уголовно-исполнительной сфере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Уголовно-исполнительным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Казахстан;"; </w:t>
      </w:r>
    </w:p>
    <w:bookmarkEnd w:id="290"/>
    <w:bookmarkStart w:name="z303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"14-3) исполняет иные полномочия в сфере оказания социальной и иной помощи лицам, освобожденным из учреждений уголовно-исполнительной системы, а также состоящим на учете службы пробации, в соответствии с законодательством Республики Казахстан;"; </w:t>
      </w:r>
    </w:p>
    <w:bookmarkEnd w:id="291"/>
    <w:bookmarkStart w:name="z304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пункте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 35: </w:t>
      </w:r>
    </w:p>
    <w:bookmarkEnd w:id="2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 12-1)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306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"12-1) содействует трудоустройству лиц, освобожденных из учреждений уголовно-исполнительной системы, состоящих на учете службы пробации, а также оказывает им социально-правовую и иную помощь в соответствии с законодательством Республики Казахстан;"; </w:t>
      </w:r>
    </w:p>
    <w:bookmarkEnd w:id="293"/>
    <w:bookmarkStart w:name="z307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 12-10) и 24) следующего содержания: </w:t>
      </w:r>
    </w:p>
    <w:bookmarkEnd w:id="294"/>
    <w:bookmarkStart w:name="z308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"12-10) организует выполнение общественных работ лицами, осужденными к данному виду наказания, в порядке, определяемом уполномоченным органом в сфере уголовно-исполнительной деятельности;"; </w:t>
      </w:r>
    </w:p>
    <w:bookmarkEnd w:id="295"/>
    <w:bookmarkStart w:name="z309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"24) содействует занятости осужденных, отбывающих наказание в учреждениях уголовно-исполнительной системы, в том числе путем: </w:t>
      </w:r>
    </w:p>
    <w:bookmarkEnd w:id="296"/>
    <w:bookmarkStart w:name="z310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размещения заказов на товары, работы и услуги, производимые, выполняемые и оказываемые предприятиями и учреждениями уголовно-исполнительной системы; </w:t>
      </w:r>
    </w:p>
    <w:bookmarkEnd w:id="297"/>
    <w:bookmarkStart w:name="z311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привлечения субъектов предпринимательства к открытию, расширению и модернизации на территории учреждений уголовно-исполнительной системы производств, использующих труд осужденных.". </w:t>
      </w:r>
    </w:p>
    <w:bookmarkEnd w:id="298"/>
    <w:bookmarkStart w:name="z312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22 декабря 2003 года "О государственной правовой статистике и специальных учетах" (Ведомости Парламента Республики Казахстан, 2003 г., № 24, ст. 176; 2005 г., № 5, ст. 5; 2009 г., № 19, ст. 88; 2010 г., № 5, ст. 23; 2011 г., № 1, ст. 3; № 11, ст. 102; № 23, ст. 178; 2013 г., № 14, ст. 75; 2014 г., № 1, ст. 9; № 11, ст. 61; № 14, ст. 84; № 16, ст. 90; № 21, ст. 118; № 23, ст. 143; 2015 г., № 20-ІV, ст. 113; № 22-V, ст. 156; 2016 г., № 7-І, ст. 50; № 23, ст. 118; № 24, ст. 126): </w:t>
      </w:r>
    </w:p>
    <w:bookmarkEnd w:id="299"/>
    <w:bookmarkStart w:name="z313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 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 12: </w:t>
      </w:r>
    </w:p>
    <w:bookmarkEnd w:id="3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 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315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"3) лиц, скрывшихся от дознания, следствия, суда, а также лиц, уклоняющихся от отбывания наказания или осуществления пробационного контроля;"; </w:t>
      </w:r>
    </w:p>
    <w:bookmarkEnd w:id="3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 8)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"или заниматься определенной деятельностью". </w:t>
      </w:r>
    </w:p>
    <w:bookmarkStart w:name="z317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 июля 2004 года "О профилактике правонарушений среди несовершеннолетних и предупреждении детской безнадзорности и беспризорности" (Ведомости Парламента Республики Казахстан, 2004 г., № 18, ст. 105; 2007 г., № 9, ст. 67; № 20, ст. 152; 2009 г., № 15-16, ст. 72; 2010 г., № 8, ст. 41; № 22, ст. 130; № 24, ст. 149, 152; 2011 г., № 11, ст. 102; 2012 г., № 3, ст. 26; 2013 г., № 9, ст. 51; № 13, ст. 62; № 14, ст. 72, 75; 2014 г., № 3, ст. 21; № 14, ст. 84; № 16, ст. 90; № 19-I, 19-II, ст. 94; 2015 г., № 20-VII, ст. 115): </w:t>
      </w:r>
    </w:p>
    <w:bookmarkEnd w:id="302"/>
    <w:bookmarkStart w:name="z318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подпункт 6) </w:t>
      </w:r>
      <w:r>
        <w:rPr>
          <w:rFonts w:ascii="Times New Roman"/>
          <w:b w:val="false"/>
          <w:i w:val="false"/>
          <w:color w:val="000000"/>
          <w:sz w:val="28"/>
        </w:rPr>
        <w:t>статьи 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303"/>
    <w:bookmarkStart w:name="z319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"6) обеспечивают контроль за образом жизни и поведением несовершеннолетних, состоящих на учете службы пробации;"; </w:t>
      </w:r>
    </w:p>
    <w:bookmarkEnd w:id="304"/>
    <w:bookmarkStart w:name="z320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статью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7-1) следующего содержания: </w:t>
      </w:r>
    </w:p>
    <w:bookmarkEnd w:id="305"/>
    <w:bookmarkStart w:name="z321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"7-1) оказывают помощь в получении среднего образования несовершеннолетним, состоящим на учете службы пробации, в соответствии с индивидуальной программой оказания социально- правовой помощи, разработанной службой пробации;". </w:t>
      </w:r>
    </w:p>
    <w:bookmarkEnd w:id="306"/>
    <w:bookmarkStart w:name="z322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 апреля 2005 года "О государственном социальном заказе, грантах и премиях для неправительственных организаций в Республике Казахстан" (Ведомости Парламента Республики Казахстан, 2005 г., № 6, ст. 8; 2011 г., № 21, ст. 171; 2012 г., № 5, ст. 35; 2013 г., № 5-6, ст. 30; 2014 г., № 3, ст. 21; 2015 г., № 23-I, ст. 166): </w:t>
      </w:r>
    </w:p>
    <w:bookmarkEnd w:id="307"/>
    <w:bookmarkStart w:name="z323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 13-1)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 1 статьи 5 слова "уголовно-исполнительной инспекции" исключить. </w:t>
      </w:r>
    </w:p>
    <w:bookmarkEnd w:id="308"/>
    <w:bookmarkStart w:name="z324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 июля 2007 года "Об образовании" (Ведомости Парламента Республики Казахстан, 2007 г., № 20, ст. 151; 2008 г., № 23, ст. 124; 2009 г., № 18, ст. 84; 2010 г., № 5, ст. 23; № 24, ст. 149; 2011 г., № 1, ст. 2; № 2, ст. 21; № 5, ст. 43; № 11, ст. 102; № 12, ст. 111; № 16, ст. 128; № 18, ст. 142; 2012 г., № 2, ст. 11; № 4, ст. 32; № 15, ст. 97; 2013 г., № 2, ст. 7; № 7, ст. 34; № 9, ст. 51; № 14, ст. 72, 75; № 15, ст. 81; 2014 г., № 1, ст. 4, 6; № 3, ст. 21; № 10, ст. 52; № 14, ст. 84; № 19-I, 19-II, ст. 96; № 23, ст. 143; 2015 г., № 2, ст. 3; № 10, ст. 50; № 14, ст. 72; № 20-IV, ст. 113; № 21-III, ст. 135; № 22-I, ст. 140; № 22-V, ст. 156, 158; № 23-II, ст. 170, 172; 2016 г., № 8-ІІ, ст. 67; № 23, ст. 119): </w:t>
      </w:r>
    </w:p>
    <w:bookmarkEnd w:id="309"/>
    <w:bookmarkStart w:name="z325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статью 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 6-4) следующего содержания: </w:t>
      </w:r>
    </w:p>
    <w:bookmarkEnd w:id="310"/>
    <w:bookmarkStart w:name="z326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"6-4) согласовывает с уполномоченным органом в сфере уголовно-исполнительной деятельности правила организации получения начального, основного среднего, общего среднего, технического и профессионального образования осужденными к лишению свободы;"; </w:t>
      </w:r>
    </w:p>
    <w:bookmarkEnd w:id="311"/>
    <w:bookmarkStart w:name="z327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дополнить частью третьей следующего содержания: </w:t>
      </w:r>
    </w:p>
    <w:bookmarkEnd w:id="312"/>
    <w:bookmarkStart w:name="z328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"Решение об исключении несовершеннолетних, состоящих на учете службы пробации, из государственных организаций среднего образования принимается с согласия службы пробации.". </w:t>
      </w:r>
    </w:p>
    <w:bookmarkEnd w:id="313"/>
    <w:bookmarkStart w:name="z329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декабря 2008 года "О специальных социальных услугах" (Ведомости Парламента Республики Казахстан, 2008 г., № 24, ст. 127; 2009 г., № 18, ст. 84; 2010 г., № 5, ст. 23; 2011 г., № 1, ст. 2; № 11, ст. 102; № 12, ст. 111; 2012 г., № 5, ст. 35; № 8, ст. 64; № 15, ст. 97; 2013 г., № 14, ст. 72; 2014 г., № 1, ст. 4; № 3, ст. 21; № 19-I, 19-II, ст. 94, 96; 2015 г., № 10, ст. 50; № 20-IV, ст. 113; № 23-II, ст. 170): </w:t>
      </w:r>
    </w:p>
    <w:bookmarkEnd w:id="314"/>
    <w:bookmarkStart w:name="z330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 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 1 статьи 6 слова "уголовно-исполнительной инспекции" исключить. </w:t>
      </w:r>
    </w:p>
    <w:bookmarkEnd w:id="315"/>
    <w:bookmarkStart w:name="z331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 апреля 2010 года "О профилактике правонарушений" (Ведомости Парламента Республики Казахстан, 2010 г., № 8, ст. 40; № 24, ст. 149; 2012 г., № 3, ст. 26; № 5, ст. 41; 2013 г., № 9, ст. 51; № 14, ст. 75; 2014 г., № 1, ст. 4; № 3, ст. 21; № 14, ст. 84; № 21, ст. 122; 2015 г., № 21-І, ст. 125): </w:t>
      </w:r>
    </w:p>
    <w:bookmarkEnd w:id="316"/>
    <w:bookmarkStart w:name="z332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дополнить подпунктом 4-1) следующего содержания: </w:t>
      </w:r>
    </w:p>
    <w:bookmarkEnd w:id="317"/>
    <w:bookmarkStart w:name="z333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"4-1) содействуют занятости осужденных в учреждениях уголовно-исполнительной системы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местном государственном управлении и самоуправлении в Республике Казахстан";"; </w:t>
      </w:r>
    </w:p>
    <w:bookmarkEnd w:id="318"/>
    <w:bookmarkStart w:name="z334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статье 7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3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 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11-1)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11-2)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336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"9) осуществляют уголовное преследование, пробационный контроль, производство по делам об административных правонарушениях;"; </w:t>
      </w:r>
    </w:p>
    <w:bookmarkEnd w:id="320"/>
    <w:bookmarkStart w:name="z337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"11-1) обеспечивают проведение профилактических и оперативно-розыскных мероприятий в целях предупреждения совершения правонарушений осужденными, содержащимися в учреждениях уголовно-исполнительной системы и состоящими на учете служб пробации, а также лицами, содержащимися в следственных изоляторах уголовно-исполнительной системы; </w:t>
      </w:r>
    </w:p>
    <w:bookmarkEnd w:id="321"/>
    <w:bookmarkStart w:name="z338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11-2) осуществляют воспитательное воздействие на осужденных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Уголовно-исполнительным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Казахстан;"; </w:t>
      </w:r>
    </w:p>
    <w:bookmarkEnd w:id="322"/>
    <w:bookmarkStart w:name="z339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пункте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 28: </w:t>
      </w:r>
    </w:p>
    <w:bookmarkEnd w:id="3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 3)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"в виде лишения свободы";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 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342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"5) применены наказание, не связанное с изоляцией от общества, или иные меры уголовно-правового воздействия;". </w:t>
      </w:r>
    </w:p>
    <w:bookmarkEnd w:id="324"/>
    <w:bookmarkStart w:name="z343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апреля 2014 года "Об органах внутренних дел Республики Казахстан" (Ведомости Парламента Республики Казахстан, 2014 г., № 8, ст. 48; № 16, ст. 90; № 19-I, 19-II, ст. 96; № 23, ст. 143; 2015 г., № 1, ст. 2; № 16, ст. 79; № 21-I, ст. 125; 2016 г., № 6, ст. 45; № 24, ст. 129, 131): </w:t>
      </w:r>
    </w:p>
    <w:bookmarkEnd w:id="325"/>
    <w:bookmarkStart w:name="z344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подпункт 4) </w:t>
      </w:r>
      <w:r>
        <w:rPr>
          <w:rFonts w:ascii="Times New Roman"/>
          <w:b w:val="false"/>
          <w:i w:val="false"/>
          <w:color w:val="000000"/>
          <w:sz w:val="28"/>
        </w:rPr>
        <w:t>пункта 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 4 изложить в следующей редакции: </w:t>
      </w:r>
    </w:p>
    <w:bookmarkEnd w:id="326"/>
    <w:bookmarkStart w:name="z345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"4) исполнение уголовных наказаний и иных мер уголовно-правового воздействия, а также административных взысканий;"; </w:t>
      </w:r>
    </w:p>
    <w:bookmarkEnd w:id="327"/>
    <w:bookmarkStart w:name="z346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статье 6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328"/>
    <w:bookmarkStart w:name="z347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 34) и 41) </w:t>
      </w:r>
      <w:r>
        <w:rPr>
          <w:rFonts w:ascii="Times New Roman"/>
          <w:b w:val="false"/>
          <w:i w:val="false"/>
          <w:color w:val="000000"/>
          <w:sz w:val="28"/>
        </w:rPr>
        <w:t>пункта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329"/>
    <w:bookmarkStart w:name="z348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"34) проводить розыск лиц, скрывшихся от органов дознания, следствия и суда, уклоняющихся от исполнения и отбытия уголовного наказания и иных мер уголовно-правового воздействия, исполнения решения суда, пропавших без вести;"; </w:t>
      </w:r>
    </w:p>
    <w:bookmarkEnd w:id="330"/>
    <w:bookmarkStart w:name="z349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"41) требовать от лиц, содержащихся в учреждениях уголовно-исполнительной системы, а также состоящих на учете служб пробации, исполнения обязанностей, возложенных на них законом и судом;"; </w:t>
      </w:r>
    </w:p>
    <w:bookmarkEnd w:id="331"/>
    <w:bookmarkStart w:name="z350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 2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332"/>
    <w:bookmarkStart w:name="z351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 20) и 25) изложить в следующей редакции: </w:t>
      </w:r>
    </w:p>
    <w:bookmarkEnd w:id="333"/>
    <w:bookmarkStart w:name="z352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"20) проводить мероприятия по задержанию лиц, совершивших уголовные или административные правонарушения, уклоняющихся от исполнения и отбытия уголовного наказания и иных мер уголовно-правового воздействия;"; </w:t>
      </w:r>
    </w:p>
    <w:bookmarkEnd w:id="334"/>
    <w:bookmarkStart w:name="z353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"25) входить беспрепятственно, осматривать жилые и иные помещения, территории и земельные участки (кроме представительств иностранных государств и международных организаций, обладающих дипломатическим иммунитетом) при преследовании подозреваемых в совершении уголовных или административных правонарушений, уклоняющихся от исполнения и отбытия уголовного наказания и иных мер уголовно-правового воздействия, угрожающих безопасности физических лиц, либо при наличии достаточных данных полагать, что там совершено или совершается уголовное или административное правонарушение, произошел несчастный случай, для обеспечения личной безопасности физических лиц и общественной безопасности при стихийных бедствиях, катастрофах, авариях, эпидемиях, эпизоотиях и массовых беспорядках;"; </w:t>
      </w:r>
    </w:p>
    <w:bookmarkEnd w:id="335"/>
    <w:bookmarkStart w:name="z354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 25-1) следующего содержания: </w:t>
      </w:r>
    </w:p>
    <w:bookmarkEnd w:id="336"/>
    <w:bookmarkStart w:name="z355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"25-1) в целях обеспечения наблюдения и контроля за лицами, состоящими на учете органов внутренних дел, проверки наличия и целостности электронных средств слежения беспрепятственно входить в жилые помещения, где они проживают, на территории и земельные участки (кроме представительств иностранных государств и международных организаций, обладающих дипломатическим иммунитетом), в производственные и иные помещения организаций независимо от форм собственности по месту их работы или учебы;"; </w:t>
      </w:r>
    </w:p>
    <w:bookmarkEnd w:id="337"/>
    <w:bookmarkStart w:name="z356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статье 11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338"/>
    <w:bookmarkStart w:name="z357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5-1) следующего содержания: </w:t>
      </w:r>
    </w:p>
    <w:bookmarkEnd w:id="339"/>
    <w:bookmarkStart w:name="z358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"5-1) обеспечивает реализацию государственной политики в уголовно-исполнительной сфере;"; </w:t>
      </w:r>
    </w:p>
    <w:bookmarkEnd w:id="340"/>
    <w:bookmarkStart w:name="z359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12) изложить в следующей редакции:  </w:t>
      </w:r>
    </w:p>
    <w:bookmarkEnd w:id="341"/>
    <w:bookmarkStart w:name="z360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"12) осуществляет контроль за деятельностью специальных учреждений органов внутренних дел, а также органов и учреждений уголовно-исполнительной системы;"; </w:t>
      </w:r>
    </w:p>
    <w:bookmarkEnd w:id="342"/>
    <w:bookmarkStart w:name="z361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 25) дополнить абзацем тридцать первым следующего содержания: </w:t>
      </w:r>
    </w:p>
    <w:bookmarkEnd w:id="343"/>
    <w:bookmarkStart w:name="z362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"правила и инструкции в сфере уголовно-исполнительной деятельности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Уголовно-исполнительным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Казахстан;". </w:t>
      </w:r>
    </w:p>
    <w:bookmarkEnd w:id="344"/>
    <w:bookmarkStart w:name="z363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февраля 2017 года "О судебно-экспертной деятельности" (Ведомости Парламента Республики Казахстан, 2017 г., № 1-2, ст. 1): </w:t>
      </w:r>
    </w:p>
    <w:bookmarkEnd w:id="3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 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 6 статьи 19 исключить.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2. </w:t>
      </w:r>
      <w:r>
        <w:rPr>
          <w:rFonts w:ascii="Times New Roman"/>
          <w:b/>
          <w:i w:val="false"/>
          <w:color w:val="000000"/>
          <w:sz w:val="28"/>
        </w:rPr>
        <w:t xml:space="preserve">Настоящий Закон вводится в действие по истечении десяти календарных дней после дня его первого официального опубликования, за исключением </w:t>
      </w:r>
      <w:r>
        <w:rPr>
          <w:rFonts w:ascii="Times New Roman"/>
          <w:b/>
          <w:i w:val="false"/>
          <w:color w:val="000000"/>
          <w:sz w:val="28"/>
        </w:rPr>
        <w:t>подпункта 2)</w:t>
      </w:r>
      <w:r>
        <w:rPr>
          <w:rFonts w:ascii="Times New Roman"/>
          <w:b/>
          <w:i w:val="false"/>
          <w:color w:val="000000"/>
          <w:sz w:val="28"/>
        </w:rPr>
        <w:t xml:space="preserve"> пункта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4 статьи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1, который ввод</w:t>
      </w:r>
      <w:r>
        <w:rPr>
          <w:rFonts w:ascii="Times New Roman"/>
          <w:b/>
          <w:i w:val="false"/>
          <w:color w:val="000000"/>
          <w:sz w:val="28"/>
        </w:rPr>
        <w:t xml:space="preserve">ится в действие с 1 января 2018 </w:t>
      </w:r>
      <w:r>
        <w:rPr>
          <w:rFonts w:ascii="Times New Roman"/>
          <w:b/>
          <w:i w:val="false"/>
          <w:color w:val="000000"/>
          <w:sz w:val="28"/>
        </w:rPr>
        <w:t xml:space="preserve">года.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 НАЗАРБАЕВ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