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60de" w14:textId="ab36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обеспечения единства измерений и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октября 2018 года № 184-VІ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№ 16-17, ст.642; № 23, ст.929; 2000 г., № 3-4, ст.66; № 10, ст.244; № 22, ст.408; 2001 г., № 23, ст.309; № 24, ст.338; 2002 г., № 10, ст.102; 2003 г., № 1-2, ст.7; № 4, ст.25; № 11, ст.56; № 14, ст.103; № 15, ст.138, 139; 2004 г., № 3-4, ст.16; № 5, ст.25; № 6, ст.42; № 16, ст.91; № 23, ст.142; 2005 г., № 21-22, ст.87; № 23, ст.104; 2006 г., № 4, ст.24, 25; № 8, ст.45; № 11, ст.55; № 13, ст.85; 2007 г., № 3, ст.21; № 4, ст.28; № 5-6, ст.37; № 8, ст.52; № 9, ст.67; № 12, ст.88; 2009 г., № 2-3, ст.16; № 9-10, ст.48; № 17, ст.81; № 19, ст.88; № 24, ст.134; 2010 г., № 3-4, ст.12; № 5, ст.23; № 7, ст.28; № 15, ст.71; № 17-18, ст.112; 2011 г., № 3, ст.32; № 5, ст.43; № 6, ст.50, 53; № 16, ст.129; № 24, ст.196; 2012 г., № 2, ст.13, 14, 15; № 8, ст.64; № 10, ст.77; № 12, ст.85; № 13, ст.91; № 14, ст.92; № 20, ст.121; № 21-22, ст.124; 2013 г., № 4, ст.21; № 10-11, ст.56; № 15, ст.82; 2014 г., № 1, ст.9; № 4-5, ст.24; № 11, ст.61, 69; № 14, ст.84; № 19-I, 19-II, ст.96; № 21, ст.122; № 23, ст.143; 2015 г., № 7, ст.34; № 8, ст.42, 45; № 13, ст.68; № 15, ст.78; № 19-I, ст.100; № 19-II, ст.102; № 20-VII, ст.117, 119; № 22-I, ст.143; № 22-II, ст.145; № 22-III, ст.149; № 22-VI, ст.159; № 22-VII, ст.161; 2016 г., № 7-I, ст.49; № 7-II, ст.53; № 8-I, ст.62; № 12, ст.87; № 24, ст.126; 2017 г., № 4, ст.7; № 13, ст.45; № 21, ст.98; 2018 г., № 11, ст.37; № 13, ст.41; № 14, ст.44; № 15, ст.47, 50):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565 слова "для предпринимательских целей"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(Ведомости Парламента Республики Казахстан, 2003 г., № 17, ст.141; 2004 г., № 23, ст.142; 2006 г., № 1, ст.5; № 3, ст.22; № 15, ст.95; 2007 г., № 1, ст.4; № 2, ст.18; № 19, ст.147; № 24, ст.180; 2008 г., № 6-7, ст.27; № 23, ст.114; № 24, ст.129; 2009 г., № 2-3, ст.15; № 15-16, ст.76; № 18, ст.84; 2010 г., № 1-2, ст.5; № 5, ст.23; № 24, ст.146; 2011 г., № 1, ст.2, 7; № 5, ст.43; № 6, ст.50; № 11, ст.102; № 16, ст.129; 2012 г., № 3, ст.27; № 14, ст.92; № 15, ст.97; № 21-22, ст.124; 2013 г., № 9, ст.51; № 14, ст.72, 75; № 15, ст.79, 82; № 16, ст.83; 2014 г., № 1, ст.4; № 2, ст.10; № 7, ст.37; № 10, ст.52; № 19-I, 19-II, ст.96; № 21, ст.122; № 23, ст.143; 2015 г., № 11, ст.57; № 19-II, ст.103; № 20-IV, ст.113; 2016 г., № 6, ст.45; № 7-II, ст.56; № 8-II, ст.72; 2017 г., № 3, ст.6; № 12, ст.34; № 14, ст.51, 54; № 23-V, ст.113; 2018 г., № 10, ст.32):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Производственный контроль в области использования и охраны водного фонда осуществляется на основании приборов учета вод, прошедших утверждение типа или метрологическую аттестацию в порядке, установленном Законом Республики Казахстан "Об обеспечении единства измерений".".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(Ведомости Парламента Республики Казахстан, 2007 г., № 1, ст.1; № 20, ст.152; 2008 г., № 21, ст.97; № 23, ст.114; 2009 г., № 11-12, ст.55; № 18, ст.84; № 23, ст.100; 2010 г., № 1-2, ст.5; № 5, ст.23; № 24, ст.146; 2011 г., № 1, ст.2, 3, 7; № 5, ст.43; № 11, ст.102; № 12, ст.111; № 16, ст.129; № 21, ст.161; 2012 г., № 3, ст.27; № 8, ст.64; № 14, ст.92, 95; № 15, ст.97; № 21-22, ст.124; 2013 г., № 9, ст.51; № 12, ст.57; № 14, ст.72, 75; 2014 г., № 1, ст.4; № 2, ст.10; № 7, ст.37; № 10, ст.52; № 12, ст.82; № 14, ст.84; № 19-I, 19-II, ст.96; № 21, ст.122; № 23, ст.143; № 24, ст.145; 2015 г., № 8, ст.42; № 11, ст.57; № 20-IV, ст.113; № 20-VII, ст.115; № 22-I, ст.141; № 22-II, ст.144; № 22-V, ст.156; 2016 г., № 1, ст.2; № 6, ст.45; № 7-II, ст.56, 57; № 8-II, ст.71, 72; № 24, ст.124; 2017 г., № 4, ст.7; № 7, ст.14; № 9, ст.17; № 12, ст.34; № 23-III, ст.111; № 23-V, ст.113; 2018 г., № 10, ст.32):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статей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34. Внедрение и применение международных стандартов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34-1. Международные стандарты и национальные стандарты в сфере выбросов и поглощений парниковых газов";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26-2)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"26-2) осуществляет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28-13)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"28-13) разрабатывает и утверждает правила компенсации производителям социально значимых продовольственных товаров расходов, связанных с внесением платы за организацию сбора, транспортировки, переработки, обезвреживания, использования и (или) утилизации отходов производителями (импортерами) 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товаров;";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29)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тридцать четвертый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стимулирования производства в Республике Казахстан экологически чистых автомобильных транспортных средств (соответствующих экологическому классу 4 и выше; с электродвигателями) и их компонентов, а также самоходной сельскохозяйственной техники, соответствующей экологическим требованиям, определенным техническими регламентами, совместно с уполномоченным органом в области государственной поддержки индустриально-инновационной деятельности;";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пятым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Казахстан, совместно с уполномоченным органом в области государственной поддержки индустриально-инновационной деятельности;";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Стандарты экологически чистой продукции, форма и технические требования к знаку экологически чистой продукции устанавливаются некоммерческой организацией, аккредитованной в соответствии с Законом Республики Казахстан "Об аккредитации в области оценки соответствия".";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34. Внедрение и применение международных стандартов";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Внедрение и применение международных стандартов осуществляются в соответствии с законодательством Республики Казахстан в сфере стандартизации.";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34-1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"Стандарты" заменить словами "Международные стандарты и национальные стандарты";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области технического регулирования" заменить словами "в сфере стандартизации";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"стандартов Республики Казахстан" заменить словами "национальных стандартов";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"стандартами" заменить словами "международными стандартами и национальными стандартами";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изложить в следующей редакции: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Производственный мониторинг окружающей среды осуществляется производственными или независимыми лабораториями, аккредитованными в порядке, установленном Законом Республики Казахстан "Об аккредитации в области оценки соответствия".";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158-4 слова "уполномоченным органом в области технического регулирования и обеспечения единства измерений" заменить словами "уполномоченным органом в сфере стандартизации";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220 изложить в следующей редакции: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обеспечивать определение химического состава сбрасываемых вод в собственных или иных лабораториях, аккредитованных в порядке, установленном Законом Республики Казахстан "Об аккредитации в области оценки соответствия";";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283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"стандартами Республики Казахстан", заменить словами "национальными стандартами";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"стандартами Республики Казахстан", "стандартов" заменить соответственно словами "национальными стандартами", "национальных стандартов";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285-1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дополнить словами ", самоходной сельскохозяйственной техники";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"бумажной и (или) картонной упаковок" дополнить словами ", аккумуляторных батарей";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"бумаги и картона соответственно" заменить словами "бумаги и картона, использованных аккумуляторных батарей соответственно";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"бумажной и (или) картонной" заменить словами "бумажной, картонной и (или) металлической";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самоходной сельскохозяйственной техники";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5), 6), 7) и 8) следующего содержания: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импортеров в части полимерной, стеклянной, бумажной, картонной и (или) металлической упаковок, упаковки из комбинированных материалов, в которые упакованы социально значимые продовольственные товары, перечень которых утверждается Правительством Республики Казахстан;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производителей в части произведенной полимерной упаковки из преформ, за которые внесена плата за организацию сбора, транспортировки, переработки, обезвреживания, использования и (или) утилизации отходов;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импортеров в части ввезенных полимерной, стеклянной, бумажной, картонной и (или) металлической упаковок, упаковки из комбинированных материалов, в которые упакована ввезенная (ввезенные) продукция (товары), используемая (используемые) в их деятельности в качестве основных средств, материалов, сырья, запасных частей (комплектующих) при производстве продукции, выполнении работ, оказании услуг, для общехозяйственных нужд и не предназначенная (предназначенные) для реализации;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импортеров в части ввезенных полимерной, стеклянной, бумажной, картонной и (или) металлической упаковок, в которые упакованы товары, ввезенные в качестве иностранной безвозмездной помощи в установленном законодательством Республики Казахстан порядке.";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285-2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компенсацию производителям социально значимых продовольственных товаров расходов, связанных с внесением платы за организацию сбора, транспортировки, переработки, обезвреживания, использования и (или) утилизации отходов производителями (импортерами) 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товаров;";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стимулирование производства в Республике Казахстан экологически чистых автомобильных транспортных средств (соответствующих экологическому классу 4 и выше; с электродвигателями) и их компонентов, а также самоходной сельскохозяйственной техники, соответствующей экологическим требованиям, определенным техническими регламентами, путем: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финансирования их производителей по следующим направлениям: содержание рабочих мест; использование энергоресурсов; осуществление научно-исследовательских и опытно-конструкторских разработок; проведение испытаний, связанных с выпуском продукции; поддержка гарантийных обязательств;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финансирования скидки, предоставленной производителем физическим и юридическим лицам при приобретении ими транспортного средства и (или) самоходной сельскохозяйственной техники на территории Республики Казахстан, произведенных в Республике Казахстан.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Правилами стимулирования производства в Республике Казахстан экологически чистых автомобильных транспортных средств (соответствующих экологическому классу 4 и выше; с электродвигателями) и их компонентов, а также самоходной сельскохозяйственной техники, соответствующей экологическим требованиям, определенным техническими регламентами, устанавливаются: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типового договора между производителями экологически чистых автомобильных транспортных средств и оператором расширенных обязательств производителей (импортеров) с указанием сроков и объемов финансирования;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типового договора между производителями самоходной сельскохозяйственной техники, соответствующей экологическим требованиям, определенным техническими регламентами, и оператором расширенных обязательств производителей (импортеров) с указанием сроков и объемов финансирования;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отчетности о производстве экологически чистых автомобильных транспортных средств и сроки их представления оператору расширенных обязательств производителей (импортеров);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отчетности о производстве самоходной сельскохозяйственной техники и сроки их представления оператору расширенных обязательств производителей (импортеров);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производителям экологически чистых автомобильных транспортных средств;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производителям самоходной сельскохозяйственной техники;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в том числе порядок определения размера, и порядок финансирования скидки, предоставленной производителем физическим и юридическим лицам при реализации произведенных в Республике Казахстан транспортного средства и (или) самоходной сельскохозяйственной техники при предоставлении документа, подтверждающего сдачу на утилизацию вышедших из эксплуатации транспортного средства и (или) самоходной сельскохозяйственной техники, предусматривающего право на получение скидки на приобретение транспортного средства и (или) самоходной сельскохозяйственной техники на территории Республики Казахстан, произведенных в Республике Казахстан;";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стимулирование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Казахстан, путем финансирования их производителей по следующим направлениям: содержание рабочих мест; использование энергоресурсов; закуп сырья для производства экологически безопасной и (или) перерабатываемой продукции; осуществление научно-исследовательских и опытно-конструкторских разработок; проведение испытаний, связанных с выпуском продукции; сертификация продукции.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Правилами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Казахстан, устанавливаются: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типового договора между производителями кабельно-проводниковой продукции и оператором расширенных обязательств производителей (импортеров) с указанием сроков и объемов финансирования;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отчетности о производстве кабельно-проводниковой продукции и сроки их представления оператору расширенных обязательств производителей (импортеров);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производителям кабельно-проводниковой продукции;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продукции и технологическим процессам;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финансирования.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экологической безопасности кабельно-проводниковой продукции (негорючей и (или) с пониженной пожароопасностью и малым дымо- и газовыделением) определяются в соответствии с национальными стандартами, при их отсутствии – межгосударственными стандартами;";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285-4: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3-1) и 3-2) следующего содержания: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возврат и (или) зачет в счет предстоящих платежей излишне уплаченных сумм, производимые в установленном оператором расширенных обязательств производителей (импортеров) порядке на основании обращений производителей и импортеров при условии подтверждения излишне уплаченных сумм;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осуществление контроля за правильностью представления документов производителями социально значимых продовольственных товаров на получение компенсации части расходов, связанных с внесением платы за организацию сбора, транспортировки, переработки, обезвреживания, использования и (или) утилизации отходов производителями (импортерами) 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товаров;";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самоходной сельскохозяйственной техники";</w:t>
      </w:r>
    </w:p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подпунктах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"вышедшего из эксплуатации транспортного средства" заменить словами "вышедших из эксплуатации транспортного средства и (или) самоходной сельскохозяйственной техники";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10-3) следующего содержания: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"10-3) направление денег, поступивших на его банковский счет в виде платы за организацию сбора, транспортировки, переработки, обезвреживания, использования и (или) утилизации отходов, в соответствии с направлениями,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285-2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292-1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"стандартов" заменить словами "национальных стандартов";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"стандартами Республики Казахстан", "стандартов" заменить соответственно словами "национальными стандартами", "национальных стандартов";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306 слова "стандартами Республики Казахстан", "стандартов" заменить соответственно словами "национальными стандартами", "национальных стандартов".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ст.93; 2009 г., № 23, ст.112; № 24, ст.129; 2010 г., № 5, ст.23; № 7, ст.29, 32; № 15, ст.71; № 24, ст.146, 149, 150; 2011 г., № 2, ст.21, 25; № 4, ст.37; № 6, ст.50; № 7, ст.54; № 11, ст.102; № 13, ст.115; № 15, ст.125; № 16, ст.129; № 20, ст.151; № 24, ст.196; 2012 г., № 1, ст.5; № 2, ст.16; № 3, ст.21; № 4, ст.30, 32; № 5, ст.36, 41; № 8, ст.64; № 13, ст.91; № 14, ст.94; № 18-19, ст.119; № 23-24, ст.125; 2013 г., № 2, ст.13; № 5-6, ст.30; № 8, ст.50; № 9, ст.51; № 10-11, ст.56; № 13, ст.63; № 14, ст.72; № 15, ст.81, 82; № 16, ст.83; № 20, ст.113; № 21-22, ст.114; 2014 г., № 1, ст.6; № 2, ст.10, 12; № 4-5, ст.24; № 7, ст.37; № 8, ст.44; № 11, ст.63, 69; № 12, ст.82; № 14, ст.84, 86; № 16, ст.90; № 19-I, 19-II, ст.96; № 21, ст.122; № 22, ст.128, 131; № 23, ст.143; 2015 г., № 2, ст.3; № 11, ст.57; № 14, ст.72; № 15, ст.78; № 19-I, ст.100; № 19-II, ст.106; № 20-IV, ст.113; № 20-VII, ст.117; № 21-I, ст.121, 124; № 21-II, ст.130, 132; № 22-I, ст.140, 143; № 22-II, ст.144; № 22-V, ст.156; № 22-VI, ст.159; № 23-II, ст.172; 2016 г., № 7-II, ст.53; № 8-I, cт.62; № 12, ст.87; № 22, ст.116; № 23, ст.119; № 24, ст.126; 2017 г., № 4, ст.7; № 6, ст.11; № 9, ст.18; № 10, ст.23; № 13, ст.45; № 14, ст.51; № 15, ст.55; № 20, ст.96; № 22-III, ст.109; № 23-III, ст.111; № 23-V, ст.113; № 24, ст.115; 2018 г., № 1, ст.2; № 7-8, ст.22; № 9, ст.31; № 10, ст.32; № 12, ст.39; № 14, ст.42; № 15, ст.47, 50; № 16, ст.55):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52 слова "пеней, санкций, взысканий," исключить.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(Ведомости Парламента Республики Казахстан, 2009 г., № 20-21, ст.89; 2010 г., № 5, ст.23; № 7, ст.32; № 15, ст.71; № 24, ст.149, 152; 2011 г., № 1, ст.2, 3; № 2, ст.21; № 11, ст.102; № 12, ст.111; № 17, ст.136; № 21, ст.161; 2012 г., № 1, ст.5; № 3, ст.26; № 4, ст.32; № 8, ст.64; № 12, ст.83; № 14, ст.92, 95; № 15, ст.97; № 21-22, ст.124; 2013 г., № 1, ст.3; № 5-6, ст.30; № 7, ст.36; № 9, ст.51; № 12, ст.57; № 13, ст.62; № 14, ст.72, 75; № 16, ст.83; 2014 г., № 1, ст.4; № 7, ст.37; № 10, ст.52; № 11, ст.65; № 14, ст.84, 86; № 16, ст.90; № 19-I, 19-II, ст.96; № 21, ст.122; № 23, ст.143; 2015 г., № 1, ст.2; № 7, ст.33; № 10, ст.50; № 19-II, ст.102; № 20-IV, ст.113; № 20-VII, ст.115; № 22-I, ст.143; № 22-V, ст.156; № 23-II, ст.170; 2016 г., № 6, ст.45; № 8-II, ст.67, 70; № 23, ст.119; 2017 г., № 1-2, ст.3; № 4, ст.7; № 9, ст.22; № 13, ст.45; № 22-III, ст.109; № 23-III, ст.111; № 24, ст.115; 2018 г., № 10, ст.32; № 14, ст.42; № 15, ст.47):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слово "нормативными" исключить.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28.12.2018 </w:t>
      </w:r>
      <w:r>
        <w:rPr>
          <w:rFonts w:ascii="Times New Roman"/>
          <w:b w:val="false"/>
          <w:i w:val="false"/>
          <w:color w:val="000000"/>
          <w:sz w:val="28"/>
        </w:rPr>
        <w:t>№ 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28.12.2018 </w:t>
      </w:r>
      <w:r>
        <w:rPr>
          <w:rFonts w:ascii="Times New Roman"/>
          <w:b w:val="false"/>
          <w:i w:val="false"/>
          <w:color w:val="000000"/>
          <w:sz w:val="28"/>
        </w:rPr>
        <w:t>№ 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ст.92; № 21, ст.122; № 23, ст.143; № 24, ст.145, 146; 2015 г., № 1, ст.2; № 2, ст.6; № 7, ст.33; № 8, ст.44, 45; № 9, ст.46; № 10, ст.50; № 11, ст.52; № 14, ст.71; № 15, ст.78; № 16, ст.79; № 19-I, ст.101; № 19-II, ст.102, 103, 105; № 20-IV, ст.113; № 20-VII, ст.115; № 21-I, ст.124, 125; № 21-II, ст.130; № 21-III, ст.137; № 22-I, ст.140, 141, 143; № 22-II, ст.144, 145, 148; № 22-III, ст.149; № 22-V, ст.152, 156, 158; № 22-VI, ст.159; № 22-VII, ст.161; № 23-I, ст.166, 169; № 23-II, ст.172; 2016 г., № 1, ст.4; № 2, ст.9; № 6, ст.45; № 7-I, ст.49, 50; № 7-II, ст.53, 57; № 8-I, ст.62, 65; № 8-II, ст.66, 67, 68, 70, 72; № 12, ст.87; № 22, ст.116; № 23, ст.118; № 24, ст.124, 126, 131; 2017 г., № 1-2, ст.3; № 9, ст.17, 18, 21, 22; № 12, ст.34; № 14, ст.49, 50, 54; № 15, ст.55; № 16, ст.56; № 22-III, ст.109; № 23-III, ст.111; № 23-V, ст.113; № 24, ст.114, 115; 2018 г., № 1, ст.4; № 7-8, ст.22; № 9, ст.27; № 10, ст.32; № 11, ст.36, 37; № 12, ст.39; № 13, ст.41; № 14, ст.44; № 15, ст.46, 49, 50; № 16, ст.53):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оглавлении: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статьи 312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312. Выполнение предпроектных, изыскательских, проектных, строительно-монтажных работ с нарушением требований законодательства Республики Казахстан и государственных нормативов в сфере архитектурной, градостроительной и строительной деятельности, за исключением требований, установленных техническими регламентами";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статей 313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требований, установленных техническими регламентами";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заголовком статьи 415-1 следующего содержания: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415-1. Нарушение законодательства Республики Казахстан об аккредитации в области оценки соответствия при проведении аккредитации, процедур подтверждения и (или) оценки соответствия, поверки средств измерений, установленных техническими регламентами, нормативными правовыми актами и документами по стандартизации";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</w:t>
      </w:r>
      <w:r>
        <w:rPr>
          <w:rFonts w:ascii="Times New Roman"/>
          <w:b w:val="false"/>
          <w:i w:val="false"/>
          <w:color w:val="000000"/>
          <w:sz w:val="28"/>
        </w:rPr>
        <w:t>статьи 715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обеспечения единства измерений" заменить словами ", обеспечения единства измерений и сфере стандартизации";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области законодательства Республики Казахстан об энергосбережении и повышении энергоэффективности, а также о недрах и недропользовании" дополнить словами ", за нарушение процедур оценки соответствия объектов технического регулирования";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157. Заведомо ложная реклама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рекламодателем в рекламе информации, вводящей потребителя в заблуждение, относительно товаров, работ или услуг, а также их производителей, исполнителей или продавцов –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ста, на субъектов малого предпринимательства – в размере трехсот пятидесяти, на субъектов среднего предпринимательства – в размере пятисот, на субъектов крупного предпринимательства – в размере одной тысячи месячных расчетных показателей.";</w:t>
      </w:r>
    </w:p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312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"Cтатья 312. Выполнение предпроектных, изыскательских, проектных, строительно-монтажных работ с нарушением требований законодательства Республики Казахстан и государственных нормативов в сфере архитектурной, градостроительной и строительной деятельности, за исключением требований, установленных техническими регламентами";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Выполнение предпроектных, изыскательских, проектных, строительно-монтажных работ с нарушением требований законодательства Республики Казахстан и государственных нормативов в сфере архитектурной, градостроительной и строительной деятельности, за исключением требований, установленных техническими регламентами, –";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313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313. Нарушение требований утвержденных строительных норм и проектных документов при производстве строительно-монтажных и ремонтно-восстановительных работ, за исключением требований, установленных техническими регламентами";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Нарушение требований утвержденных строительных норм и проектных документов при производстве строительно-монтажных и ремонтно-восстановительных работ, за исключением требований, установленных техническими регламентами, повлекшее за собой ухудшение эксплуатационных качеств, снижение прочности, устойчивости зданий, строений, их частей, –";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314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за исключением требований, установленных техническими регламентами";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дополнить словами ", за исключением требований, установленных техническими регламентами,";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315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за исключением требований, установленных техническими регламентами";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 ", за исключением требований, установленных техническими регламентами,";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316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за исключением требований, установленных техническими регламентами";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слова "ее проведение," заменить словами "ее проведение, за исключением требований, установленных техническими регламентами,";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318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за исключением требований, установленных техническими регламентами";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 ", за исключением требований, установленных техническими регламентами,";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321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за исключением требований, установленных техническими регламентами";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 ", за исключением требований, установленных техническими регламентами,";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322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за исключением требований, установленных техническими регламентами";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слова "и строительства," заменить словами "и строительства, за исключением требований, установленных техническими регламентами,";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323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за исключением требований, установленных техническими регламентами";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 ", за исключением требований, установленных техническими регламентами,";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323-1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за исключением требований, установленных техническими регламентами";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слова "на качество строительства," заменить словами "на качество строительства, за исключением требований, установленных техническими регламентами,";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абзац первый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Выпуск в эксплуатацию автомобилей, самолетов, судов и других передвижных средств и установок, у которых содержание загрязняющих веществ в выбросах, а также уровень шума, производимого ими при работе, превышают установленные нормативы, за исключением случаев, предусмотренных техническими регламентами, –";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подпункте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404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"нормативных" исключить;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статье 410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410. Нарушение или невыполнение требований пожарной безопасности, за исключением требований, установленных техническими регламентами";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 абзац первый части третьей изложить в следующей редакции: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Нарушение или невыполнение в организациях, зданиях, сооружениях, строениях, жилых домах, общественных местах, сельскохозяйственных угодьях, на технологических установках, оборудовании, агрегатах и ином имуществе требований пожарной безопасности, установленных законодательством Республики Казахстан, за исключением требований, установленных техническими регламентами, –"; 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Действие (бездействие), предусмотренное частью первой настоящей статьи, которое повлекло возникновение пожара, причинившего вред здоровью человека или значительный ущерб, при отсутствии состава уголовного правонарушения, –";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абзац первый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"Выпуск и реализация взрывопожароопасной и пожароопасной продукции, не отвечающей требованиям пожарной безопасности, за исключением требований, установленных техническими регламентами, если это не повлекло по неосторожности причинение тяжкого или средней тяжести вреда здоровью и (или) крупного ущерба физическому или юридическому лицу либо государству, –";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статью 415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415. Нарушение законодательства Республики Казахстан в области технического регулирования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законодательства Республики Казахстан в области технического регулирования, совершенное в виде: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выпуска в обращение продукции, не соответствующей требованиям, установленным техническими регламентами и нормативными правовыми актами;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выпуска в обращение продукции без документов подтверждения и (или) оценки соответствия согласно требованиям, установленным техническими регламентами и нормативными правовыми актами, – 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девяноста, на должностных лиц, субъектов малого предпринимательства или некоммерческие организации – в размере ста девяноста пяти, на субъектов среднего предпринимательства – в размере трехсот десяти, на субъектов крупного предпринимательства – в размере шестисот месячных расчетных показателей.</w:t>
      </w:r>
    </w:p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(бездействие), предусмотренное частью первой настоящей статьи, совершенное повторно в течение года после наложения административного взыскания, –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ста тридцати пяти, на должностных лиц, субъектов малого предпринимательства или некоммерческие организации – в размере трехсот шестидесяти, на субъектов среднего предпринимательства – в размере шестисот, на субъектов крупного предпринимательства – в размере тысячи двухсот месячных расчетных показателей, с приостановлением деятельности или без такового, с конфискацией продукции или без таковой.";</w:t>
      </w:r>
    </w:p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дополнить статьей 415-1 следующего содержания: 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415-1. Нарушение законодательства Республики Казахстан об аккредитации в области оценки соответствия при проведении аккредитации, процедур подтверждения и (или) оценки соответствия, поверки средств измерений, установленных техническими регламентами, нормативными правовыми актами и документами по стандартизации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законодательства Республики Казахстан об аккредитации в области оценки соответствия при проведении аккредитации, процедур подтверждения и (или) оценки соответствия, поверки средств измерений, установленных техническими регламентами, нормативными правовыми актами и документами по стандартизации, совершенное в виде: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правил проведения процедур подтверждения и (или) оценки соответствия, поверки средств измерений;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недостоверности результатов испытаний при проведении подтверждения и (или) оценки соответствия, поверки средств измерений;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выдачи документов, подтверждающих соответствие, и выдачи сертификата о поверке средств измерений без проведения обязательных процедур;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поверки средств измерений, метрологической аттестации методик выполнения измерений юридическими лицами без аккредитации;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применения субъектами аккредитации эталонов единиц величин, не прошедших калибровку или поверку;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нарушения порядка проведения работ по аккредитации, – 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девяноста, на должностных лиц, субъектов малого предпринимательства или некоммерческие организации – в размере ста девяноста пяти, на субъектов среднего предпринимательства – в размере трехсот десяти, на субъектов крупного предпринимательства – в размере шестисот месячных расчетных показателей, с приостановлением аттестата аккредитации и аттестата эксперта-аудитора по подтверждению соответствия, сертификата поверителя средств измерений на срок шесть месяцев.</w:t>
      </w:r>
    </w:p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(бездействие), предусмотренное частью первой настоящей статьи, совершенное повторно в течение года после наложения административного взыскания, – 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ста тридцати пяти, на должностных лиц, субъектов малого предпринимательства или некоммерческие организации – в размере трехсот шестидесяти, на субъектов среднего предпринимательства – в размере шестисот, на субъектов крупного предпринимательства – в размере тысячи двухсот месячных расчетных показателей, с лишением аттестата аккредитации и аттестата эксперта-аудитора по подтверждению соответствия, сертификата поверителя средств измерений.";</w:t>
      </w:r>
    </w:p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статью 419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419. Нарушение законодательства Республики Казахстан об обеспечении единства измерений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Нарушение законодательства Республики Казахстан об обеспечении единства измерений, совершенное в виде: 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обязательных метрологических требований к измерениям, средствам измерений, стандартным образцам, методикам выполнения измерений, установленных в перечнях измерений, относящихся к государственному регулированию, и нормативных правовых актах;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выпуска в обращение, применения средств измерений, подлежащих государственному метрологическому контролю, не прошедших испытания для целей утверждения типа или метрологическую аттестацию, а также поверку и (или) не включенных в реестр государственной системы обеспечения единства измерений;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применения методик выполнения измерений, подлежащих государственному метрологическому контролю и не прошедших метрологическую аттестацию и регистрацию в реестре государственной системы обеспечения единства измерений, –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тридцати, на должностных лиц, субъектов малого предпринимательства или некоммерческие организации – в размере двухсот тридцати, на субъектов среднего предпринимательства – в размере трехсот десяти, на субъектов крупного предпринимательства – в размере тысячи шестисот месячных расчетных показателей.</w:t>
      </w:r>
    </w:p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(бездействие), предусмотренное частью первой настоящей статьи, совершенное повторно в течение года после наложения административного взыскания, – 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девяноста, на должностных лиц, субъектов малого предпринимательства или некоммерческие организации – в размере четырехсот шестидесяти, на субъектов среднего предпринимательства – в размере шестисот двадцати, на субъектов крупного предпринимательства – в размере двух тысяч месячных расчетных показателей.";</w:t>
      </w:r>
    </w:p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</w:t>
      </w:r>
      <w:r>
        <w:rPr>
          <w:rFonts w:ascii="Times New Roman"/>
          <w:b w:val="false"/>
          <w:i w:val="false"/>
          <w:color w:val="000000"/>
          <w:sz w:val="28"/>
        </w:rPr>
        <w:t>статье 425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изложить в следующей редакции: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"влечет штраф на физических лиц в размере тридцати, на должностных лиц, субъектов малого предпринимательства или некоммерческие организации – в размере двухсот тридцати, на субъектов среднего предпринимательства – в размере трехсот десяти, на субъектов крупного предпринимательства – в размере тысячи шестисот месячных расчетных показателей."; 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изложить в следующей редакции: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"влечет штраф на физических лиц в размере двухсот, на должностных лиц, субъектов малого предпринимательства или некоммерческие организации – в размере четырехсот шестидесяти, на субъектов среднего предпринимательства – в размере шестисот двадцати, на субъектов крупного предпринимательства – в размере двух тысяч месячных расчетных показателей, с приостановлением деятельности либо без такового, с конфискацией продукции или без такового.";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</w:t>
      </w:r>
      <w:r>
        <w:rPr>
          <w:rFonts w:ascii="Times New Roman"/>
          <w:b w:val="false"/>
          <w:i w:val="false"/>
          <w:color w:val="000000"/>
          <w:sz w:val="28"/>
        </w:rPr>
        <w:t>статье 590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слово "стандарта" заменить словами "национального стандарта";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пятой слово "стандартов" заменить словами "национальных стандартов";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подпункте 13)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"государственными" заменить словом "национальными";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684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"415 (частью второй)," дополнить словами "415-1 (частью второй),";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</w:t>
      </w:r>
      <w:r>
        <w:rPr>
          <w:rFonts w:ascii="Times New Roman"/>
          <w:b w:val="false"/>
          <w:i w:val="false"/>
          <w:color w:val="000000"/>
          <w:sz w:val="28"/>
        </w:rPr>
        <w:t>статье 715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обеспечения единства измерений" заменить словами ", обеспечения единства измерений и сфере стандартизации";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обеспечения единства измерений" заменить словами ", обеспечения единства измерений и сфере стандартизации";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"415 (частью первой)," дополнить словами "415-1 (частью первой),";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"415 (подпунктами 1), 2), 3) части первой)" заменить словами "415 (частью первой)";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подпункт 37)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"415 (часть вторая)," дополнить словами "415-1 (часть вторая),".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(Ведомости Парламента Республики Казахстан, 2015 г., № 20-II, 20-III, ст.112; 2016 г., № 1, ст.4; № 6, ст.45; № 7-II, ст.55; № 8-I, ст.62, 65; № 8-II, ст.72; № 12, ст.87; № 23, ст.118; № 24, ст.124, 126; 2017 г., № 9, ст.21; № 14, ст.50, 51; № 22-III, ст.109; № 23-III, ст.111; № 23-V, ст.113; № 24, ст.115; 2018 г., № 10, ст.32; № 11, ст.37; № 14, ст.44; № 15, ст.46, 49, 50):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24-1)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изложить в следующей редакции: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"24-1) разрабатывает и утверждает правила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 и его типовую форму;";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 изложить в следующей редакции: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разработку и применение документов по стандартизации.".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(Ведомости Парламента Республики Казахстан, 2017 г., № 22-I, 22-II, ст.107; 2018 г., № 10, ст.32; № 11, ст.37; № 13, ст.41; № 14, ст.42, 44; № 15, ст.50):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изложить в следующей редакции: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Не является разглашением налоговой тайны: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ресурсов.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использование таких данных, переданных на хранение, осуществляется только уполномоченным органом. 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 хранение резервной копии электронного информационного ресурса осуществляются в соответствии с порядком и сроками, определяемыми уполномоченными органами в сфере обеспечения информационной безопасности и по национальной безопасности по согласованию с уполномоченным органом;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сведений, полученных центральным государственным органом в области охраны окружающей среды для осуществления контроля за правильностью исчисления, полнотой и своевременностью перечисления производителями (импортерами) платы за организацию сбора, транспортировки, переработки, обезвреживания, использования и (или) утилизации отходов, в порядке, установленном законодательством Республики Казахстан.";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пятом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715 и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741 слова "уполномоченным государственным органом, осуществляющим государственное регулирование в области технического регулирования" заменить словами "уполномоченным органом в сфере стандартизации".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в Республике Казахстан" (Ведомости Парламента Республики Казахстан, 2017 г., № 23-I, 23-II, ст.110; 2018 г., № 15, ст.50):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</w:p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"предусмотренной подпунктом 5) пункта 3 настоящей статьи, в соответствии с законодательством Республики Казахстан;";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Должностные лица таможенных органов, должностные лица иных государственных органов или организаций Республики Казахстан, получившие от таможенных органов либо иных уполномоченных органов информацию, указанную в пункте 1 настоящей статьи, не вправе распространять такую информацию как в период исполнения ими своих обязанностей, так и после завершения их выполнения в соответствии с законодательством Республики Казахстан.";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471 слово "нормативным" исключить.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(Ведомости Парламента Республики Казахстан, 2017 г., № 23-IV, ст.112; 2018 г., № 10, ст.32):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рассмотрения проектов документов по стандартизации в пределах компетенции, а также подготовки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рассмотрения проектов документов по стандартизации в пределах компетенции, а также подготовки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рассмотрения проектов документов по стандартизации в пределах компетенции, а также подготовки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рассмотрения проектов документов по стандартизации в пределах компетенции, а также подготовки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17-1) следующего содержания: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рассмотрения проектов документов по стандартизации в пределах компетенции, а также подготовки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рассмотрения проектов документов по стандартизации в пределах компетенции, а также подготовки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стандартизации.".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"О транспорте в Республике Казахстан" (Ведомости Верховного Совета Республики Казахстан, 1994 г., № 15, ст.201; Ведомости Парламента Республики Казахстан, 1996 г., № 2, ст.186; 1998 г., № 24, ст.447; 2001 г., № 23, ст.309, 321; № 24, ст.338; 2003 г., № 10, ст.54; 2004 г., № 18, ст.110; № 23, ст.142; 2005 г., № 15, ст.63; 2006 г., № 3, ст.22; № 14, ст.89; № 24, ст.148; 2009 г., № 18, ст.84; 2010 г., № 17-18, ст.114; № 24, ст.146; 2011 г., № 1, ст.2, 3; № 5, ст.43; № 12, ст.111; 2012 г., № 2, ст.14; № 3, ст.21; № 14, ст.92, 96; № 15, ст.97; 2013 г., № 1, ст.2; № 9, ст.51; № 14, ст.72, 75; № 16, ст.83; 2014 г., № 7, ст.37; № 10, ст.52; № 12, ст.82; № 19-I, 19-II, ст.96; № 21, ст.123; 2015 г., № 1, ст.2; № 19-I, ст.100, 101; № 20-IV, ст.113; № 22-VI, ст.159; № 23-II, ст.170; 2016 г., № 8-I, ст.60; 2017 г., № 9, ст.17, 22; № 11, ст.29; № 22-III, ст.109; 2018 г., № 10, ст.32):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двенадцатым следующего содержания: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стандартизации.".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1998 года "О радиационной безопасности населения" (Ведомости Парламента Республики Казахстан, 1998 г., № 5-6, ст.48; 2004 г., № 23, ст.142; 2006 г., № 24, ст.148; 2011 г., № 1, ст.2, 7; № 11, ст.102; 2013 г., № 14, ст.75; 2014 г., № 1, ст.4; № 19-I, 19-II, ст.96; 2016 г., № 1, ст.2):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шестым следующего содержания: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"осуществляет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стандартизации;".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естественных монополиях" (Ведомости Парламента Республики Казахстан, 1998 г., № 16, ст.214; 1999 г., № 19, ст.646; 2000 г., № 3-4, ст.66; 2001 г., № 23, ст.309; 2002 г., № 23-24, ст.193; 2004 г., № 14, ст.82; № 23, ст.138, 142; 2006 г., № 2, ст.17; № 3, ст.22; № 4, ст.24; № 8, ст.45; № 13, ст.87; 2007 г., № 3, ст.20; № 19, ст.148; 2008 г., № 15-16, ст.64; № 24, ст.129; 2009 г., № 11-12, ст.54; № 13-14, ст.62; № 18, ст.84; 2010 г., № 5, ст.20, 23; 2011 г., № 1, ст.2; № 11, ст.102; № 12, ст.111; № 13, ст.112; № 16, ст.129; 2012 г., № 2, ст.9, 15; № 3, ст.21; № 4, ст.30; № 11, ст.80; № 12, ст.85; № 15, ст.97; 2013 г., № 4, ст.21; № 10-11, ст.56; № 15, ст.79, 82; № 16, ст.83; 2014 г., № 1, ст.4; № 4-5, ст.24; № 10, ст.52; № 11, ст.64; № 14, ст.87; № 16, ст.90; № 19-I, 19-II, ст.96; № 23, ст.143; 2015 г., № 9, ст.46; № 19-I, ст.100; № 20-IV, ст.113; № 20-VII, ст.117; № 21-II, ст.131; № 22-II, ст.144; № 22-V, ст.156; № 22-VI, ст.159; 2016 г., № 6, ст.45; № 8-I, ст.60; № 24, ст.124; 2017 г., № 4, ст.7; № 9, ст.17, 22; № 14, ст.54; № 20, ст.96; 2018 г., № 10, ст.32):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изложить в следующей редакции:</w:t>
      </w:r>
    </w:p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портов при отсутствии конкуренции на рынке портовых услуг;".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1998 года "О государственном контроле за оборотом отдельных видов оружия" (Ведомости Парламента Республики Казахстан, 1998 г., № 24, ст.448; 2002 г., № 4, ст.34; 2004 г., № 23, ст.140, 142; 2006 г., № 24, ст.148; 2007 г., № 2, ст.18; № 19, ст.150; № 20, ст.152; 2010 г., № 8, ст.41; № 24, ст.149; 2011 г., № 1, ст.7; № 11, ст.102; № 12, ст.111; 2013 г., № 12, ст.57; 2014 г., № 8, ст.49; № 10, ст.52; № 19-I, 19-II, cт.94, 96; № 21, cт.122; 2016 г., № 6, cт.45; № 23, ст.118; 2017 г., № 16, ст.56):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 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огнестрельного бесствольного оружия самообороны, электрошоковых устройств и искровых разрядников, имеющих выходные параметры, превышающие величины, установленные национальными стандартами;". 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 (Ведомости Парламента Республики Казахстан, 1999 г., № 4, ст.102; 2001 г., № 8, ст.53; 2002 г., № 15, ст.147; 2004 г., № 6, ст.41; 2007 г., № 2, ст.18; № 9, ст.67; № 20, ст.152; 2009 г., № 24, ст.122, 128; 2010 г., № 3-4, ст.11; № 7, ст.32; 2011 г., № 1, ст.7; № 11, ст.102; № 12, ст.111; 2012 г., № 8, ст.63; 2013 г., № 14, ст.72, 75; 2014 г., № 1, ст.4; № 10, ст.52; № 21, ст.122; 2015 г., № 22-I, ст.141; № 22-V, cт.156; 2016 г., № 1, ст.2; № 24, ст.126; 2017 г., № 24, ст.115):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6)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разрабатывает порядок сертификации средств защиты сведений, составляющих государственные секреты, и выдачи сертификатов;";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слова "стандартов в области вооружения и военной техники" заменить словами "военных национальных стандартов".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(Ведомости Парламента Республики Казахстан, 2000 г., № 7, ст.165; 2004 г., № 11-12, ст.62; № 23, ст.142; 2006 г., № 3, ст.22; № 24, ст.148; 2008 г., № 15-16, ст.60; 2009 г., № 18, ст.84; 2010 г., № 5, ст.23; 2011 г., № 1, ст.2; № 11, ст.102; № 12, ст.111; 2012 г., № 14, ст.92; № 15, ст.97; 2013 г., № 14, ст.75; 2014 г., № 1, ст.4; № 10, ст.52; № 23, ст.143; 2015 г., № 20-IV, ст.113):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Закон регулирует общественные отношения, возникающие между государственными органами, физическими и юридическими лицами в области обеспечения единства измерений, определяет ее цели, правовые и организационные основы обеспечения единства измерений.";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государственный метрологический контроль – деятельность уполномоченного органа и его территориальных подразделений по контролю за выполнением требований законодательства Республики Казахстан об обеспечении единства измерений;";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bookmarkEnd w:id="242"/>
    <w:bookmarkStart w:name="z2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метрологическая прослеживаемость – свойство результата измерения, в соответствии с которым результат может быть соотнесен с государственным эталоном единицы величины через документированную неразрывную цепь поверок и калибровок;";</w:t>
      </w:r>
    </w:p>
    <w:bookmarkEnd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5-1), 5-2) и 5-3) следующего содержания: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метрологическая экспертиза – анализ и оценивание правильности и полноты применения метрологических требований, правил и норм, связанных с единством измерений;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метрологическая характеристика (средства измерений) – характеристика одного из свойств средства измерений, влияющая на результат измерений;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метрологические требования – требования к влияющим на результат и показатели точности измерений характеристикам (параметрам) измерений, эталонов единиц величин, стандартных образцов, средств измерений, а также условиям, при которых эти характеристики (параметры) должны быть обеспечены;";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измерение – процесс экспериментального получения одного или более количественных значений величины, которые могут быть обоснованно приписаны величине;";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неопределенность измерений – параметр, связанный с результатом измерений и характеризующий рассеяние значений, которые могли бы быть обоснованно приписаны измеряемой величине;";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единство измерений – состояние измерений, при котором результаты этих измерений выражены в допущенных к применению единицах величин, а показатели точности измерений не выходят за установленные границы;";</w:t>
      </w:r>
    </w:p>
    <w:bookmarkEnd w:id="251"/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252"/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референтная методика выполнения измерений – методика выполнения измерений, используемая для получения результатов измерений, которые могут быть применены для оценки правильности измеренных значений величины, полученных с помощью других методик выполнения измерений величин того же рода, а также для калибровки средств измерений или для определения характеристик стандартных образцов;</w:t>
      </w:r>
    </w:p>
    <w:bookmarkEnd w:id="253"/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методика калибровки средств измерений – документ, устанавливающий порядок и процедуры проведения калибровки эталона единицы величины или средства измерений;";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метрологическая аттестация средств измерений – установление (подтверждение) соответствия средств измерений, выпускаемых в обращение в единичных экземплярах, требованиям законодательства Республики Казахстан об обеспечении единства измерений;";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12-1) и 12-2) следующего содержания:</w:t>
      </w:r>
    </w:p>
    <w:bookmarkEnd w:id="256"/>
    <w:bookmarkStart w:name="z2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поверка средств измерений – совокупность операций, выполняемых в целях подтверждения соответствия средств измерений обязательным метрологическим требованиям;</w:t>
      </w:r>
    </w:p>
    <w:bookmarkEnd w:id="257"/>
    <w:bookmarkStart w:name="z27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методика поверки средств измерений – описание совокупности операций, выполнение которых позволяет определить и подтвердить соответствие средств измерений установленным требованиям к метрологическим характеристикам;";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поверитель средств измерений – физическое лицо, аттестованное на право проведения поверки средств измерений;";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средство измерений – техническое средство, предназначенное для измерений и имеющее метрологические характеристики;";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утверждение типа средства измерений – решение уполномоченного органа о разрешении применения средства измерения утвержденного типа на территории Республики Казахстан на основании положительных результатов испытаний;";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8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263"/>
    <w:bookmarkStart w:name="z28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стандартный образец – материал (вещество) с установленными показателями точности измерений и метрологической прослеживаемостью, достаточно однородный и стабильный в отношении определенных свойств для того, чтобы использовать его при измерении или при оценивании качественных свойств в соответствии с предполагаемым назначением;";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"23) единица величины – величина фиксированного размера, которой условно присвоено числовое значение, равное единице, и которая применяется для количественного выражения однородных с ней величин; </w:t>
      </w:r>
    </w:p>
    <w:bookmarkEnd w:id="265"/>
    <w:bookmarkStart w:name="z29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государственный эталон единицы величины – эталон единицы величины, признанный решением уполномоченного органа и находящийся в государственной собственности;"; </w:t>
      </w:r>
    </w:p>
    <w:bookmarkEnd w:id="266"/>
    <w:bookmarkStart w:name="z29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24-1), 26) и 27) следующего содержания:</w:t>
      </w:r>
    </w:p>
    <w:bookmarkEnd w:id="267"/>
    <w:bookmarkStart w:name="z29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"24-1) передача размера единицы величины – приведение размера величины, хранимой средством измерений, к единице величины, воспроизводимой или хранимой эталоном данной единицы величины или стандартным образцом, имеющим более высокие показатели точности;";</w:t>
      </w:r>
    </w:p>
    <w:bookmarkEnd w:id="268"/>
    <w:bookmarkStart w:name="z29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калибровка эталона единицы величины или средства измерений – совокупность операций, устанавливающих соотношение между значением величины, полученным с помощью данного эталона единицы величины или средства измерений, и соответствующим значением величины, определенным с помощью эталона единицы величины более высокой точности, в целях определения действительных значений метрологических характеристик эталона единицы величины или средства измерений;</w:t>
      </w:r>
    </w:p>
    <w:bookmarkEnd w:id="269"/>
    <w:bookmarkStart w:name="z29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сличение эталонов единиц величин –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точности.";</w:t>
      </w:r>
    </w:p>
    <w:bookmarkEnd w:id="270"/>
    <w:bookmarkStart w:name="z29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1"/>
    <w:bookmarkStart w:name="z29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3. Сфера действия настоящего Закона </w:t>
      </w:r>
    </w:p>
    <w:bookmarkEnd w:id="272"/>
    <w:bookmarkStart w:name="z29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распространяется на все государственные органы, физические и юридические лица.</w:t>
      </w:r>
    </w:p>
    <w:bookmarkEnd w:id="273"/>
    <w:bookmarkStart w:name="z30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4. Цели обеспечения единства измерений</w:t>
      </w:r>
    </w:p>
    <w:bookmarkEnd w:id="274"/>
    <w:bookmarkStart w:name="z30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целями обеспечения единства измерений являются: </w:t>
      </w:r>
    </w:p>
    <w:bookmarkEnd w:id="275"/>
    <w:bookmarkStart w:name="z30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защита интересов физических и юридических лиц Республики Казахстан от недостоверных результатов измерений; </w:t>
      </w:r>
    </w:p>
    <w:bookmarkEnd w:id="276"/>
    <w:bookmarkStart w:name="z30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достоверных результатов измерений при фундаментальных исследованиях и научных разработках;</w:t>
      </w:r>
    </w:p>
    <w:bookmarkEnd w:id="277"/>
    <w:bookmarkStart w:name="z30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интеграция в международную систему обеспечения единства измерений.";</w:t>
      </w:r>
    </w:p>
    <w:bookmarkEnd w:id="278"/>
    <w:bookmarkStart w:name="z30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79"/>
    <w:bookmarkStart w:name="z30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0"/>
    <w:bookmarkStart w:name="z30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6. Структура государственной системы обеспечения единства измерений </w:t>
      </w:r>
    </w:p>
    <w:bookmarkEnd w:id="281"/>
    <w:bookmarkStart w:name="z30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структуру государственной системы обеспечения единства измерений входят: </w:t>
      </w:r>
    </w:p>
    <w:bookmarkEnd w:id="282"/>
    <w:bookmarkStart w:name="z30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Правительство Республики Казахстан;</w:t>
      </w:r>
    </w:p>
    <w:bookmarkEnd w:id="283"/>
    <w:bookmarkStart w:name="z31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орган;</w:t>
      </w:r>
    </w:p>
    <w:bookmarkEnd w:id="284"/>
    <w:bookmarkStart w:name="z31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органы в пределах своей компетенции;</w:t>
      </w:r>
    </w:p>
    <w:bookmarkEnd w:id="285"/>
    <w:bookmarkStart w:name="z31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научный метрологический центр;</w:t>
      </w:r>
    </w:p>
    <w:bookmarkEnd w:id="286"/>
    <w:bookmarkStart w:name="z31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физические и юридические лица.";</w:t>
      </w:r>
    </w:p>
    <w:bookmarkEnd w:id="287"/>
    <w:bookmarkStart w:name="z31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статьями 6-1, 6-2, 6-3, 6-4 и 6-5 следующего содержания:</w:t>
      </w:r>
    </w:p>
    <w:bookmarkEnd w:id="288"/>
    <w:bookmarkStart w:name="z31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6-1. Компетенция Правительства Республики Казахстан в области обеспечения единства измерений</w:t>
      </w:r>
    </w:p>
    <w:bookmarkEnd w:id="289"/>
    <w:bookmarkStart w:name="z31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Правительства Республики Казахстан в области обеспечения единства измерений относятся: </w:t>
      </w:r>
    </w:p>
    <w:bookmarkEnd w:id="290"/>
    <w:bookmarkStart w:name="z31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единой государственной политики в области обеспечения единства измерений;</w:t>
      </w:r>
    </w:p>
    <w:bookmarkEnd w:id="291"/>
    <w:bookmarkStart w:name="z31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государственного научного метрологического центра; </w:t>
      </w:r>
    </w:p>
    <w:bookmarkEnd w:id="292"/>
    <w:bookmarkStart w:name="z31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функций, возложенных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bookmarkEnd w:id="293"/>
    <w:bookmarkStart w:name="z32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6-2. Компетенция уполномоченного органа в области обеспечения единства измерений</w:t>
      </w:r>
    </w:p>
    <w:bookmarkEnd w:id="294"/>
    <w:bookmarkStart w:name="z32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уполномоченного органа относятся: </w:t>
      </w:r>
    </w:p>
    <w:bookmarkEnd w:id="295"/>
    <w:bookmarkStart w:name="z32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единой государственной политики в области обеспечения единства измерений; </w:t>
      </w:r>
    </w:p>
    <w:bookmarkEnd w:id="296"/>
    <w:bookmarkStart w:name="z32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подача представления в Правительство Республики Казахстан для определения государственного научного метрологического центра;</w:t>
      </w:r>
    </w:p>
    <w:bookmarkEnd w:id="297"/>
    <w:bookmarkStart w:name="z32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координации деятельности государственного научного метрологического центра;</w:t>
      </w:r>
    </w:p>
    <w:bookmarkEnd w:id="298"/>
    <w:bookmarkStart w:name="z32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государственных эталонов единиц величин;</w:t>
      </w:r>
    </w:p>
    <w:bookmarkEnd w:id="299"/>
    <w:bookmarkStart w:name="z32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порядка создания, утверждения, хранения, применения и сличения государственных эталонов единиц величин и эталонов единиц величин субъектов аккредитации;</w:t>
      </w:r>
    </w:p>
    <w:bookmarkEnd w:id="300"/>
    <w:bookmarkStart w:name="z32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классификации эталонов единиц величин;</w:t>
      </w:r>
    </w:p>
    <w:bookmarkEnd w:id="301"/>
    <w:bookmarkStart w:name="z32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государственного метрологического контроля;</w:t>
      </w:r>
    </w:p>
    <w:bookmarkEnd w:id="302"/>
    <w:bookmarkStart w:name="z32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представление Республики Казахстан в международных и региональных организациях по метрологии;</w:t>
      </w:r>
    </w:p>
    <w:bookmarkEnd w:id="303"/>
    <w:bookmarkStart w:name="z33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порядка проведения аттестации, переаттестации и отзыва сертификатов поверителей средств измерений, а также квалификационных требований к ним;</w:t>
      </w:r>
    </w:p>
    <w:bookmarkEnd w:id="304"/>
    <w:bookmarkStart w:name="z33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определение порядка повышения квалификации и переподготовки кадров в области обеспечения единства измерений;</w:t>
      </w:r>
    </w:p>
    <w:bookmarkEnd w:id="305"/>
    <w:bookmarkStart w:name="z33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форм сертификатов об утверждении типа средств измерений и о поверке средств измерений;</w:t>
      </w:r>
    </w:p>
    <w:bookmarkEnd w:id="306"/>
    <w:bookmarkStart w:name="z33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определение порядка изготовления, хранения и применения поверительных клейм;</w:t>
      </w:r>
    </w:p>
    <w:bookmarkEnd w:id="307"/>
    <w:bookmarkStart w:name="z33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порядка разработки, метрологической аттестации, утверждения и регистрации методик выполнения измерений и референтных методик выполнения измерений в реестре государственной системы обеспечения единства измерений;</w:t>
      </w:r>
    </w:p>
    <w:bookmarkEnd w:id="308"/>
    <w:bookmarkStart w:name="z33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определение порядка проведения метрологической экспертизы нормативных правовых актов, технических регламентов, а также межгосударственных и национальных стандартов в области обеспечения единства измерений;</w:t>
      </w:r>
    </w:p>
    <w:bookmarkEnd w:id="309"/>
    <w:bookmarkStart w:name="z33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определение порядка разработки, утверждения, регистрации в реестре государственной системы обеспечения единства измерений и применения методик поверки средств измерений;</w:t>
      </w:r>
    </w:p>
    <w:bookmarkEnd w:id="310"/>
    <w:bookmarkStart w:name="z33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проведения научных исследований в области обеспечения единства измерений;</w:t>
      </w:r>
    </w:p>
    <w:bookmarkEnd w:id="311"/>
    <w:bookmarkStart w:name="z33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порядка ведения реестра государственной системы обеспечения единства измерений;</w:t>
      </w:r>
    </w:p>
    <w:bookmarkEnd w:id="312"/>
    <w:bookmarkStart w:name="z33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определение порядка формирования перечней измерений и метрологических требований к ним, относящихся к государственному регулированию;</w:t>
      </w:r>
    </w:p>
    <w:bookmarkEnd w:id="313"/>
    <w:bookmarkStart w:name="z34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установление метрологических требований к измерениям, относящимся к государственному регулированию, совместно с государственными органами;</w:t>
      </w:r>
    </w:p>
    <w:bookmarkEnd w:id="314"/>
    <w:bookmarkStart w:name="z34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порядка проведения поверки средств измерений и установления периодичности поверки средств измерений;</w:t>
      </w:r>
    </w:p>
    <w:bookmarkEnd w:id="315"/>
    <w:bookmarkStart w:name="z34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порядка утверждения типа, испытаний для целей утверждения типа, метрологической аттестации средств измерений и установления формы знака утверждения типа;</w:t>
      </w:r>
    </w:p>
    <w:bookmarkEnd w:id="316"/>
    <w:bookmarkStart w:name="z34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порядка обеспечения метрологической прослеживаемости измерений для субъектов аккредитации и юридических лиц при аккредитации;</w:t>
      </w:r>
    </w:p>
    <w:bookmarkEnd w:id="317"/>
    <w:bookmarkStart w:name="z34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порядка утверждения типа и регистрации в реестре государственной системы обеспечения единства измерений стандартного образца;</w:t>
      </w:r>
    </w:p>
    <w:bookmarkEnd w:id="318"/>
    <w:bookmarkStart w:name="z34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координации деятельности государственных органов, физических и юридических лиц в области обеспечения единства измерений;</w:t>
      </w:r>
    </w:p>
    <w:bookmarkEnd w:id="319"/>
    <w:bookmarkStart w:name="z34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межрегиональной и межотраслевой координации и выполнение работ, направленных на обеспечение единства измерений времени и частоты и определение параметров вращения Земли;</w:t>
      </w:r>
    </w:p>
    <w:bookmarkEnd w:id="320"/>
    <w:bookmarkStart w:name="z34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межрегиональной и межотраслевой координации и выполнение работ, связанных с разработкой и внедрением стандартных образцов;</w:t>
      </w:r>
    </w:p>
    <w:bookmarkEnd w:id="321"/>
    <w:bookmarkStart w:name="z34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межрегиональной и межотраслевой координации и выполнение работ, связанных с разработкой и внедрением стандартных справочных данных о физических константах и свойствах веществ и материалов;</w:t>
      </w:r>
    </w:p>
    <w:bookmarkEnd w:id="322"/>
    <w:bookmarkStart w:name="z34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23"/>
    <w:bookmarkStart w:name="z35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6-3. Компетенция государственных органов в области обеспечения единства измерений</w:t>
      </w:r>
    </w:p>
    <w:bookmarkEnd w:id="324"/>
    <w:bookmarkStart w:name="z35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в пределах своей компетенции в области обеспечения единства измерений осуществляют:</w:t>
      </w:r>
    </w:p>
    <w:bookmarkEnd w:id="325"/>
    <w:bookmarkStart w:name="z35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единой государственной политики в области обеспечения единства измерений;</w:t>
      </w:r>
    </w:p>
    <w:bookmarkEnd w:id="326"/>
    <w:bookmarkStart w:name="z35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перечней измерений, относящихся к государственному регулированию, совместно с уполномоченным органом;</w:t>
      </w:r>
    </w:p>
    <w:bookmarkEnd w:id="327"/>
    <w:bookmarkStart w:name="z35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28"/>
    <w:bookmarkStart w:name="z35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6-4. Компетенция государственного научного метрологического центра</w:t>
      </w:r>
    </w:p>
    <w:bookmarkEnd w:id="329"/>
    <w:bookmarkStart w:name="z35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государственного научного метрологического центра относятся: </w:t>
      </w:r>
    </w:p>
    <w:bookmarkEnd w:id="330"/>
    <w:bookmarkStart w:name="z35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научных исследований в области обеспечения единства измерений; </w:t>
      </w:r>
    </w:p>
    <w:bookmarkEnd w:id="331"/>
    <w:bookmarkStart w:name="z35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сличений результатов поверки, калибровки средств измерений и межлабораторных сравнительных испытаний; </w:t>
      </w:r>
    </w:p>
    <w:bookmarkEnd w:id="332"/>
    <w:bookmarkStart w:name="z35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работ по повышению квалификации и переподготовке кадров в области обеспечения единства измерений; </w:t>
      </w:r>
    </w:p>
    <w:bookmarkEnd w:id="333"/>
    <w:bookmarkStart w:name="z36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создание, совершенствование, хранение и применение государственных эталонов единиц величин;</w:t>
      </w:r>
    </w:p>
    <w:bookmarkEnd w:id="334"/>
    <w:bookmarkStart w:name="z36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создание систем передачи размеров единиц величин; </w:t>
      </w:r>
    </w:p>
    <w:bookmarkEnd w:id="335"/>
    <w:bookmarkStart w:name="z36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документов по стандартизации в области обеспечения единства измерений, методик выполнения измерений, методик поверки и калибровки средств измерений;</w:t>
      </w:r>
    </w:p>
    <w:bookmarkEnd w:id="336"/>
    <w:bookmarkStart w:name="z36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производство и ремонт средств измерений; </w:t>
      </w:r>
    </w:p>
    <w:bookmarkEnd w:id="337"/>
    <w:bookmarkStart w:name="z36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стандартных образцов, аттестованных смесей, поверочных газовых смесей;</w:t>
      </w:r>
    </w:p>
    <w:bookmarkEnd w:id="338"/>
    <w:bookmarkStart w:name="z36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поверки и калибровки средств измерений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339"/>
    <w:bookmarkStart w:name="z36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метрологической аттестации методик выполнения измерений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340"/>
    <w:bookmarkStart w:name="z36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метрологической экспертизы;</w:t>
      </w:r>
    </w:p>
    <w:bookmarkEnd w:id="341"/>
    <w:bookmarkStart w:name="z36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проведение и участие в сличениях эталонов единиц величин; </w:t>
      </w:r>
    </w:p>
    <w:bookmarkEnd w:id="342"/>
    <w:bookmarkStart w:name="z36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испытаний средств измерений для целей утверждения типа, метрологической аттестации средств измерений, аттестации испытательного оборудования;</w:t>
      </w:r>
    </w:p>
    <w:bookmarkEnd w:id="343"/>
    <w:bookmarkStart w:name="z37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реестра государственной системы обеспечения единства измерений;</w:t>
      </w:r>
    </w:p>
    <w:bookmarkEnd w:id="344"/>
    <w:bookmarkStart w:name="z37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аттестация, переаттестация и отзыв сертификатов поверителей средств измерений;</w:t>
      </w:r>
    </w:p>
    <w:bookmarkEnd w:id="345"/>
    <w:bookmarkStart w:name="z37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изготовления поверительных клейм;</w:t>
      </w:r>
    </w:p>
    <w:bookmarkEnd w:id="346"/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апробация методик поверки средств измерений;</w:t>
      </w:r>
    </w:p>
    <w:bookmarkEnd w:id="347"/>
    <w:bookmarkStart w:name="z37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выполнение работ по обеспечению единства измерений времени и частоты, определение параметров вращения Земли;</w:t>
      </w:r>
    </w:p>
    <w:bookmarkEnd w:id="348"/>
    <w:bookmarkStart w:name="z37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выполнение работ, связанных с разработкой и внедрением стандартных справочных данных о физических константах и свойствах веществ и материалов;</w:t>
      </w:r>
    </w:p>
    <w:bookmarkEnd w:id="349"/>
    <w:bookmarkStart w:name="z37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выполнение иных полномочий, установленных законодательством Республики Казахстан.</w:t>
      </w:r>
    </w:p>
    <w:bookmarkEnd w:id="350"/>
    <w:bookmarkStart w:name="z37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6-5. Физические и юридические лица в области обеспечения единства измерений</w:t>
      </w:r>
    </w:p>
    <w:bookmarkEnd w:id="351"/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имеют право:</w:t>
      </w:r>
    </w:p>
    <w:bookmarkEnd w:id="352"/>
    <w:bookmarkStart w:name="z37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нормативных правовых актов Республики Казахстан в области обеспечения единства измерений;</w:t>
      </w:r>
    </w:p>
    <w:bookmarkEnd w:id="353"/>
    <w:bookmarkStart w:name="z38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при необходимости соответствующие подразделения и службы по обеспечению единства измерений;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поверку и калибровку средств измерений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проводить работы по разработке и метрологической аттестации методик выполнения измерений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356"/>
    <w:bookmarkStart w:name="z38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разрабатывать документы по стандартизации в области обеспечения единства измерений; 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проводить работы по повышению квалификации и переподготовке кадров в области обеспечения единства измерений.";</w:t>
      </w:r>
    </w:p>
    <w:bookmarkEnd w:id="358"/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9"/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7. Объекты государственной системы обеспечения единства измерений</w:t>
      </w:r>
    </w:p>
    <w:bookmarkEnd w:id="360"/>
    <w:bookmarkStart w:name="z38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государственной системы обеспечения единства измерений являются:</w:t>
      </w:r>
    </w:p>
    <w:bookmarkEnd w:id="361"/>
    <w:bookmarkStart w:name="z38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единицы величин;</w:t>
      </w:r>
    </w:p>
    <w:bookmarkEnd w:id="362"/>
    <w:bookmarkStart w:name="z38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эталоны единиц величин;</w:t>
      </w:r>
    </w:p>
    <w:bookmarkEnd w:id="363"/>
    <w:bookmarkStart w:name="z39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эталоны единиц величин;</w:t>
      </w:r>
    </w:p>
    <w:bookmarkEnd w:id="364"/>
    <w:bookmarkStart w:name="z39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измерений;</w:t>
      </w:r>
    </w:p>
    <w:bookmarkEnd w:id="365"/>
    <w:bookmarkStart w:name="z39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стандартные образцы;</w:t>
      </w:r>
    </w:p>
    <w:bookmarkEnd w:id="366"/>
    <w:bookmarkStart w:name="z39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методики поверки средств измерений;</w:t>
      </w:r>
    </w:p>
    <w:bookmarkEnd w:id="367"/>
    <w:bookmarkStart w:name="z39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методики выполнения измерений;</w:t>
      </w:r>
    </w:p>
    <w:bookmarkEnd w:id="368"/>
    <w:bookmarkStart w:name="z39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методики калибровки средств измерений;</w:t>
      </w:r>
    </w:p>
    <w:bookmarkEnd w:id="369"/>
    <w:bookmarkStart w:name="z39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нормативные правовые акты, технические регламенты, документы по стандартизации в области обеспечения единства измерений.</w:t>
      </w:r>
    </w:p>
    <w:bookmarkEnd w:id="370"/>
    <w:bookmarkStart w:name="z39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Документы по стандартизации в области обеспечения единства измерений </w:t>
      </w:r>
    </w:p>
    <w:bookmarkEnd w:id="371"/>
    <w:bookmarkStart w:name="z39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 по стандартизации в области обеспечения единства измерений разрабатываются и применяются в соответствии с Законом Республики Казахстан "О стандартизации".</w:t>
      </w:r>
    </w:p>
    <w:bookmarkEnd w:id="372"/>
    <w:bookmarkStart w:name="z39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реализации требований нормативных правовых актов допускаются к применению:</w:t>
      </w:r>
    </w:p>
    <w:bookmarkEnd w:id="373"/>
    <w:bookmarkStart w:name="z40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национальные стандарты в области обеспечения единства измерений, устанавливающие поверочные схемы и схемы метрологической прослеживаемости;</w:t>
      </w:r>
    </w:p>
    <w:bookmarkEnd w:id="374"/>
    <w:bookmarkStart w:name="z40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национальные стандарты в области обеспечения единства измерений, устанавливающие методики поверки средств измерений, а в случае их отсутствия – стандарты организаций, устанавливающие методики поверки средств измерений, зарегистрированные в реестре государственной системы обеспечения единства измерений;</w:t>
      </w:r>
    </w:p>
    <w:bookmarkEnd w:id="375"/>
    <w:bookmarkStart w:name="z40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национальные стандарты в области обеспечения единства измерений, устанавливающие методики выполнения измерений, а в случае их отсутствия – стандарты организаций, устанавливающие методики выполнения измерений, аттестованные и зарегистрированные в реестре государственной системы обеспечения единства измерений;</w:t>
      </w:r>
    </w:p>
    <w:bookmarkEnd w:id="376"/>
    <w:bookmarkStart w:name="z40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национальные стандарты в области обеспечения единства измерений, устанавливающие методики калибровки средств измерений, а в случае их отсутствия – стандарты организаций, устанавливающие методики калибровки средств измерений, прошедшие оценку пригодности в соответствии с требованиями законодательства Республики Казахстан об аккредитации в области оценки соответствия.";</w:t>
      </w:r>
    </w:p>
    <w:bookmarkEnd w:id="377"/>
    <w:bookmarkStart w:name="z40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10. Государственные эталоны единиц величин </w:t>
      </w:r>
    </w:p>
    <w:bookmarkEnd w:id="378"/>
    <w:bookmarkStart w:name="z40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основу государственной системы обеспечения единства измерений в Республике Казахстан образуют государственные эталоны единиц величин, создание и содержание которых осуществляются государством.</w:t>
      </w:r>
    </w:p>
    <w:bookmarkEnd w:id="379"/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эталоны единиц величин предназначены для воспроизведения и (или) хранения единиц величин (кратных либо дольных значений единиц величин) и используются с целью передачи их размеров эталонам единиц величин, средствам измерений данных величин на территории Республики Казахстан. 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размеров единиц величин осуществляется от государственных эталонов единиц величин путем калибровки эталонов единиц величин, поверки или калибровки средств измерений, а в случае отсутствия в Республике Казахстан государственных эталонов единиц величин – от национальных эталонов единиц величин других государств, степень эквивалентности которых подтверждена в базе данных ключевых сличений Международного бюро мер и весов.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эталоны единиц величин подлежат сличению с эталонами единиц величин Международного бюро мер и весов и национальными эталонами единиц величин других государств.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10-1. Эталоны единиц величин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Эталоны единиц величин предназначены для воспроизведения и (или) хранения единиц величин (кратных либо дольных значений единиц величин) с целью передачи их размеров другим средствам измерений данных величин.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Эталоны единиц величин должны быть метрологически прослеживаемы к государственным эталонам единиц величин Республики Казахстан, а в случае их отсутствия – к национальным эталонам единиц величин других государств, степень эквивалентности которых подтверждена в базе данных ключевых сличений Международного бюро мер и весов.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Средства измерений 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 используются для определения величин, единицы которых допущены в установленном порядке к применению в Республике Казахстан.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 должны быть метрологически прослеживаемы к государственным эталонам единиц величин Республики Казахстан, а в случае их отсутствия – к национальным эталонам единиц величин других государств, степень эквивалентности которых подтверждена в базе данных ключевых сличений Международного бюро мер и весов.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средствам измерений относятся также стандартные образцы и измерительные системы.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принадлежности технических средств к средствам измерений осуществляют физические и юридические лица, являющиеся их изготовителями, поставщиками или пользователями, в соответствии с законодательством Республики Казахстан об обеспечении единства измерений.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11-1. Методики поверки средств измерений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поверки средств измерений разрабатываются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и используются для подтверждения соответствия средств измерений установленным техническим и метрологическим требованиям.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поверки средств измерений, применяемые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актах, подлежат регистрации в реестре государственной системы обеспечения единства измерений.";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статьями 11-2 и 11-3 следующего содержания: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11-2. Стандартные образцы 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Стандартные образцы предназначены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Республике Казахстан. 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Стандартные образцы применяются для поверки, калибровки, градуировки средств измерений, оценивания методик выполнения измерений, контроля качества выпускаемой продукции.</w:t>
      </w:r>
    </w:p>
    <w:bookmarkEnd w:id="397"/>
    <w:bookmarkStart w:name="z42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Стандартные образцы, являющиеся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подлежат утверждению типа и регистрации в реестре государственной системы обеспечения единства измерений.</w:t>
      </w:r>
    </w:p>
    <w:bookmarkEnd w:id="398"/>
    <w:bookmarkStart w:name="z42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11-3. Методики калибровки средств измерений</w:t>
      </w:r>
    </w:p>
    <w:bookmarkEnd w:id="399"/>
    <w:bookmarkStart w:name="z42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Методики калибровки средств измерений используются для проведения операций по установлению действительных значений метрологических характеристик эталонов единиц величин и средств измерений.</w:t>
      </w:r>
    </w:p>
    <w:bookmarkEnd w:id="400"/>
    <w:bookmarkStart w:name="z42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Методики калибровки средств измерений разрабатываются и утверждаются юридическими лицами, выполняющими калибровку, производителями и (или) владельцами эталонов единиц величин и средств измерений.";</w:t>
      </w:r>
    </w:p>
    <w:bookmarkEnd w:id="401"/>
    <w:bookmarkStart w:name="z42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2"/>
    <w:bookmarkStart w:name="z42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12. Методики выполнения измерений </w:t>
      </w:r>
    </w:p>
    <w:bookmarkEnd w:id="403"/>
    <w:bookmarkStart w:name="z43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выполнения измерений разрабатываются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и применяются при испытаниях объектов исследований с целью оценки их параметров с установленной точностью, а также для проведения учетных операций.</w:t>
      </w:r>
    </w:p>
    <w:bookmarkEnd w:id="404"/>
    <w:bookmarkStart w:name="z43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выполнения измерений, применяемые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актах, подлежат регистрации в реестре государственной системы обеспечения единства измерений.";</w:t>
      </w:r>
    </w:p>
    <w:bookmarkEnd w:id="405"/>
    <w:bookmarkStart w:name="z43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06"/>
    <w:bookmarkStart w:name="z43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7"/>
    <w:bookmarkStart w:name="z43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Утверждение типа, метрологическая аттестация, поверка, калибровка средств измерений и метрологическая экспертиза";</w:t>
      </w:r>
    </w:p>
    <w:bookmarkEnd w:id="408"/>
    <w:bookmarkStart w:name="z43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Средства измерений, являющиеся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перед выпуском в обращение подлежат утверждению типа. 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утверждении типа средств измерений принимается уполномоченным органом на основании положительных результатов испытаний для целей утверждения типа средств измерений и удостоверяется сертификатом об утверждении типа средств измерений установленного образца, срок действия которого устанавливается при его выдаче.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средств измерений, выпускаемых в обращение в единичных экземплярах, являющихся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допускается проведение метрологической аттестации.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метрологической аттестации средств измерений удостоверяется сертификатом о метрологической аттестации средств измерений установленного образца, срок действия которого устанавливается при его выдаче.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Испытания в целях утверждения типа и метрологическая аттестация средств измерений проводятся государственным научным метрологическим центром, в том числе с использованием материально-технической базы испытательных лабораторий третьих стран. 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тип средств измерений и средства измерений, прошедшие метрологическую аттестацию, вносятся в реестр государственной системы обеспечения единства измерений.";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Средства измерений, находящиеся в эксплуатации и на хранении после окончания срока действия сертификата об утверждении типа, применяются до полного физического износа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Закона.";</w:t>
      </w:r>
    </w:p>
    <w:bookmarkEnd w:id="416"/>
    <w:bookmarkStart w:name="z44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17"/>
    <w:bookmarkStart w:name="z44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18. Аккредитация в области обеспечения единства измерений</w:t>
      </w:r>
    </w:p>
    <w:bookmarkEnd w:id="418"/>
    <w:bookmarkStart w:name="z44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на право поверки, калибровки средств измерений, метрологической аттестации методик выполнения измерений осуществляется в порядке, установленном Законом Республики Казахстан "Об аккредитации в области оценки соответствия".</w:t>
      </w:r>
    </w:p>
    <w:bookmarkEnd w:id="419"/>
    <w:bookmarkStart w:name="z44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на право поверки средств измерений и метрологической аттестации методик выполнения измерений является обязательной.</w:t>
      </w:r>
    </w:p>
    <w:bookmarkEnd w:id="420"/>
    <w:bookmarkStart w:name="z45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на право калибровки средств измерений является добровольной.";</w:t>
      </w:r>
    </w:p>
    <w:bookmarkEnd w:id="421"/>
    <w:bookmarkStart w:name="z45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5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Средства измерений, являющиеся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после утверждения их типа или метрологической аттестации и регистрации в реестре государственной системы обеспечения единства измерений перед выпуском в обращение, после ремонта, в период эксплуатации подвергаются поверке.</w:t>
      </w:r>
    </w:p>
    <w:bookmarkEnd w:id="423"/>
    <w:bookmarkStart w:name="z45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Эталоны единиц величин и средства измерений, применяемые субъектами аккредитации, поверке не подлежат.";</w:t>
      </w:r>
    </w:p>
    <w:bookmarkEnd w:id="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5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Поверка средств измерений осуществляется аттестованными поверителями аккредитованных юридических лиц в соответствии с методикой поверки средств измерений. Аттестация поверителей осуществляется один раз в пять лет в порядке, определяемом уполномоченным органом.</w:t>
      </w:r>
    </w:p>
    <w:bookmarkEnd w:id="425"/>
    <w:bookmarkStart w:name="z45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Положительные результаты поверки средств измерений удостоверяются оттиском поверительного клейма в соответствии с требованиями, установленными в методике поверки средств измерений, и сертификатом о поверке.</w:t>
      </w:r>
    </w:p>
    <w:bookmarkEnd w:id="426"/>
    <w:bookmarkStart w:name="z45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Средства измерений, применяемые для наблюдения за изменениями физических величин без оценки их значений в единицах величин с нормированной точностью, поверке не подлежат. </w:t>
      </w:r>
    </w:p>
    <w:bookmarkEnd w:id="427"/>
    <w:bookmarkStart w:name="z46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исправностью таких технических средств осуществляют их пользователи.";</w:t>
      </w:r>
    </w:p>
    <w:bookmarkEnd w:id="428"/>
    <w:bookmarkStart w:name="z46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статью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9"/>
    <w:bookmarkStart w:name="z46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20. Калибровка эталонов единиц величин и средств измерений</w:t>
      </w:r>
    </w:p>
    <w:bookmarkEnd w:id="430"/>
    <w:bookmarkStart w:name="z46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эталоны единиц величин и эталоны единиц величин подвергаются калибровке. </w:t>
      </w:r>
    </w:p>
    <w:bookmarkEnd w:id="431"/>
    <w:bookmarkStart w:name="z46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измерений, не подлежащие утверждению типа и поверке, могут в добровольном порядке подвергаться калибровке.</w:t>
      </w:r>
    </w:p>
    <w:bookmarkEnd w:id="432"/>
    <w:bookmarkStart w:name="z46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средств измерений выполняется в порядке, определяемом изготовителем, владельцем или пользователем этих средств измерений.</w:t>
      </w:r>
    </w:p>
    <w:bookmarkEnd w:id="433"/>
    <w:bookmarkStart w:name="z46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калибровки эталонов единиц величин и средств измерений удостоверяются калибровочным знаком, наносимым на средство измерений, и (или) сертификатом о калибровке. В сертификате о калибровке указываются действительные значения метрологических характеристик, метрологическая прослеживаемость измерений, неопределенность измерений и заявление о соответствии определенным метрологическим характеристикам.";</w:t>
      </w:r>
    </w:p>
    <w:bookmarkEnd w:id="434"/>
    <w:bookmarkStart w:name="z46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20-1 следующего содержания:</w:t>
      </w:r>
    </w:p>
    <w:bookmarkEnd w:id="435"/>
    <w:bookmarkStart w:name="z46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20-1. Метрологическая экспертиза </w:t>
      </w:r>
    </w:p>
    <w:bookmarkEnd w:id="436"/>
    <w:bookmarkStart w:name="z46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 к измерениям, средствам измерений, в том числе стандартным образцам, содержащиеся в проектах нормативных правовых актов, технических регламентов, межгосударственных и национальных стандартов, подлежат обязательной метрологической экспертизе, которая проводится государственным научным метрологическим центром.</w:t>
      </w:r>
    </w:p>
    <w:bookmarkEnd w:id="437"/>
    <w:bookmarkStart w:name="z47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к измерениям, средствам измерений, в том числе стандартным образцам, содержащиеся в действующих нормативных правовых актах и технических регламентах, подлежат обязательной метрологической экспертизе, которая проводится государственным научным метрологическим центром.";</w:t>
      </w:r>
    </w:p>
    <w:bookmarkEnd w:id="438"/>
    <w:bookmarkStart w:name="z47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9"/>
    <w:bookmarkStart w:name="z47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21. Цель государственного метрологического контроля </w:t>
      </w:r>
    </w:p>
    <w:bookmarkEnd w:id="440"/>
    <w:bookmarkStart w:name="z47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метрологический контроль осуществляется уполномоченным органом и его территориальными подразделениями с целью проверки соблюдения физическими и юридическими лицами требований законодательства Республики Казахстан об обеспечении единства измерений.</w:t>
      </w:r>
    </w:p>
    <w:bookmarkEnd w:id="441"/>
    <w:bookmarkStart w:name="z47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22. Объекты государственного метрологического контроля</w:t>
      </w:r>
    </w:p>
    <w:bookmarkEnd w:id="442"/>
    <w:bookmarkStart w:name="z47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Объектами государственного метрологического контроля являются: </w:t>
      </w:r>
    </w:p>
    <w:bookmarkEnd w:id="443"/>
    <w:bookmarkStart w:name="z47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эталоны единиц величин;</w:t>
      </w:r>
    </w:p>
    <w:bookmarkEnd w:id="444"/>
    <w:bookmarkStart w:name="z47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эталоны единиц величин и средства измерений субъектов аккредитации;</w:t>
      </w:r>
    </w:p>
    <w:bookmarkEnd w:id="445"/>
    <w:bookmarkStart w:name="z47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средства измерений; </w:t>
      </w:r>
    </w:p>
    <w:bookmarkEnd w:id="446"/>
    <w:bookmarkStart w:name="z47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стандартные образцы;</w:t>
      </w:r>
    </w:p>
    <w:bookmarkEnd w:id="447"/>
    <w:bookmarkStart w:name="z48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нормативные правовые акты, технические регламенты;</w:t>
      </w:r>
    </w:p>
    <w:bookmarkEnd w:id="448"/>
    <w:bookmarkStart w:name="z48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методики выполнения измерений.</w:t>
      </w:r>
    </w:p>
    <w:bookmarkEnd w:id="449"/>
    <w:bookmarkStart w:name="z48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метрологический контроль распространяется на объекты, указанные в пункте 1 настоящей статьи, применяемые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актах.</w:t>
      </w:r>
    </w:p>
    <w:bookmarkEnd w:id="450"/>
    <w:bookmarkStart w:name="z48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метрологический контроль за объектами, указанными в подпункте 2) пункта 1 настоящей статьи, проводится в соответствии с Законом Республики Казахстан "Об аккредитации в области оценки соответствия".</w:t>
      </w:r>
    </w:p>
    <w:bookmarkEnd w:id="451"/>
    <w:bookmarkStart w:name="z48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23. Сфера государственного метрологического контроля</w:t>
      </w:r>
    </w:p>
    <w:bookmarkEnd w:id="452"/>
    <w:bookmarkStart w:name="z48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метрологический контроль за объектами,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Закона, распространяется на измерения, результаты которых используются при:</w:t>
      </w:r>
    </w:p>
    <w:bookmarkEnd w:id="453"/>
    <w:bookmarkStart w:name="z48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работах по обеспечению охраны здоровья граждан;</w:t>
      </w:r>
    </w:p>
    <w:bookmarkEnd w:id="454"/>
    <w:bookmarkStart w:name="z48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осуществлении деятельности в области охраны окружающей среды;</w:t>
      </w:r>
    </w:p>
    <w:bookmarkEnd w:id="455"/>
    <w:bookmarkStart w:name="z48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государственных учетных операциях, торгово-коммерческих операциях между покупателем (потребителем) и продавцом (поставщиком, производителем, исполнителем), в том числе в сферах бытовых и коммунальных услуг и услуг связи;</w:t>
      </w:r>
    </w:p>
    <w:bookmarkEnd w:id="456"/>
    <w:bookmarkStart w:name="z48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работах по обеспечению безопасности труда и движения транспорта;</w:t>
      </w:r>
    </w:p>
    <w:bookmarkEnd w:id="457"/>
    <w:bookmarkStart w:name="z49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производстве вооружения, военной техники;</w:t>
      </w:r>
    </w:p>
    <w:bookmarkEnd w:id="458"/>
    <w:bookmarkStart w:name="z49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поверке средств измерений.</w:t>
      </w:r>
    </w:p>
    <w:bookmarkEnd w:id="459"/>
    <w:bookmarkStart w:name="z49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Государственный метрологический контроль </w:t>
      </w:r>
    </w:p>
    <w:bookmarkEnd w:id="460"/>
    <w:bookmarkStart w:name="z49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метрологический контроль за объектами,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Закона, осуществляется для определения фактического выполнения метрологических требований, установленных в перечнях измерений, относящихся к государственному регулированию, и нормативных правовых актах.</w:t>
      </w:r>
    </w:p>
    <w:bookmarkEnd w:id="461"/>
    <w:bookmarkStart w:name="z49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метрологический контроль за объектами,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Закона, осуществляется в форме проверки.</w:t>
      </w:r>
    </w:p>
    <w:bookmarkEnd w:id="462"/>
    <w:bookmarkStart w:name="z49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осуществляется в соответствии с Предпринимательским кодексом Республики Казахстан.";</w:t>
      </w:r>
    </w:p>
    <w:bookmarkEnd w:id="463"/>
    <w:bookmarkStart w:name="z49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64"/>
    <w:bookmarkStart w:name="z49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28:</w:t>
      </w:r>
    </w:p>
    <w:bookmarkEnd w:id="465"/>
    <w:bookmarkStart w:name="z49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"задания (направления) на проверку" заменить словами "акта о назначении проверки";</w:t>
      </w:r>
    </w:p>
    <w:bookmarkEnd w:id="466"/>
    <w:bookmarkStart w:name="z49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"ввод в эксплуатацию," исключить;</w:t>
      </w:r>
    </w:p>
    <w:bookmarkEnd w:id="4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0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проводить проверку правильности применения методик выполнения измерений;</w:t>
      </w:r>
    </w:p>
    <w:bookmarkEnd w:id="468"/>
    <w:bookmarkStart w:name="z50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выдавать обязательные для исполнения предписания об устранении нарушений законодательства Республики Казахстан об обеспечении единства измерений, изъятии из эксплуатации непригодных к применению средств измерений и стандартных образцов;";</w:t>
      </w:r>
    </w:p>
    <w:bookmarkEnd w:id="4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50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изложить в следующей редакции: </w:t>
      </w:r>
    </w:p>
    <w:bookmarkEnd w:id="470"/>
    <w:bookmarkStart w:name="z50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За счет бюджетных средств финансируются: </w:t>
      </w:r>
    </w:p>
    <w:bookmarkEnd w:id="471"/>
    <w:bookmarkStart w:name="z50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Республики Казахстан в работе международных организаций, осуществляющих свою деятельность в области обеспечения единства измерений, и уплата членских взносов; </w:t>
      </w:r>
    </w:p>
    <w:bookmarkEnd w:id="472"/>
    <w:bookmarkStart w:name="z50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создание и содержание государственных эталонов единиц величин Республики Казахстан, эталонов единиц величин, находящихся в государственной собственности;</w:t>
      </w:r>
    </w:p>
    <w:bookmarkEnd w:id="473"/>
    <w:bookmarkStart w:name="z50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проведение обязательной метрологической экспертизы нормативных правовых актов, технических регламентов и их проектов.".</w:t>
      </w:r>
    </w:p>
    <w:bookmarkEnd w:id="474"/>
    <w:bookmarkStart w:name="z50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2000 года "О финансовом лизинге" (Ведомости Парламента Республики Казахстан, 2000 г., № 10, ст.247; 2003 г., № 15, ст.139; 2004 г., № 5, ст.25; 2005 г., № 23, ст.104; 2010 г., № 15, ст.71; 2012 г., № 13, ст.91; 2014 г., № 4-5, ст.24; 2015 г., № 8, ст.45; № 16, ст.79; № 20-IV, ст.113; 2017 г., № 4, ст.7; № 23-III, ст.111; 2018 г., № 10, ст.32):</w:t>
      </w:r>
    </w:p>
    <w:bookmarkEnd w:id="475"/>
    <w:bookmarkStart w:name="z51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6"/>
    <w:bookmarkStart w:name="z51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"на срок не менее трех лет для предпринимательских целей" заменить словами "на срок более одного года";</w:t>
      </w:r>
    </w:p>
    <w:bookmarkEnd w:id="477"/>
    <w:bookmarkStart w:name="z51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"для предпринимательских целей" исключить;</w:t>
      </w:r>
    </w:p>
    <w:bookmarkEnd w:id="478"/>
    <w:bookmarkStart w:name="z51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3, пункте 1 статьи 15 слова "для предпринимательских целей" исключить.</w:t>
      </w:r>
    </w:p>
    <w:bookmarkEnd w:id="479"/>
    <w:bookmarkStart w:name="z51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зерне" (Ведомости Парламента Республики Казахстан, 2001 г., № 2, ст.12; № 15-16, ст.232; 2003 г., № 19-20, ст.148; 2004 г., № 23, ст.142; 2006 г., № 1, ст.5; № 24, ст.148; 2007 г., № 2, ст.18; № 3, ст.20; № 9, ст.67; № 18, ст.145; 2008 г., № 13-14, ст.58; № 20, ст.89; 2009 г., № 18, ст.84; № 24, ст.129; 2010 г., № 5, ст.23; № 15, ст.71; 2011 г., № 1, ст.2; № 11, ст.102; № 12, ст.111; 2012 г., № 2, ст.14; № 14, ст.94; № 15, ст.97; № 21-22, ст.124; 2013 г., № 9, ст.51; № 14, ст.75; 2014 г., № 1, ст.4; № 4-5, ст.24; № 10, ст.52; № 19-I, 19-II, ст.96; № 21, ст.122; № 23, ст.143; 2015 г., № 11, ст.52; № 20-IV, ст.113; № 23-II, ст.172; 2016 г., № 7-II, ст.55; № 8-II, ст.68; 2018 г., № 10, ст.32):</w:t>
      </w:r>
    </w:p>
    <w:bookmarkEnd w:id="480"/>
    <w:bookmarkStart w:name="z51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13-2)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481"/>
    <w:bookmarkStart w:name="z51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"13-2) паспорт качества зерна – документ, удостоверяющий фактические показатели качества зерна и их соответствие требованиям документов по стандартизации и (или) условиям контракта;";</w:t>
      </w:r>
    </w:p>
    <w:bookmarkEnd w:id="482"/>
    <w:bookmarkStart w:name="z51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качество зерна – совокупность потребительских свойств зерна, определяющих его соответствие требованиям документов по стандартизации, санитарных, ветеринарных и фитосанитарных правил и норм, гигиенических нормативов;";</w:t>
      </w:r>
    </w:p>
    <w:bookmarkEnd w:id="483"/>
    <w:bookmarkStart w:name="z51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11-1) следующего содержания:</w:t>
      </w:r>
    </w:p>
    <w:bookmarkEnd w:id="484"/>
    <w:bookmarkStart w:name="z51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485"/>
    <w:bookmarkStart w:name="z52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End w:id="486"/>
    <w:bookmarkStart w:name="z52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Зерно и процессы его жизненного цикла на территории Республики Казахстан должны соответствовать требованиям настоящего Закона, техническим регламентам, санитарным и фитосанитарным правилам и нормам и применяемым документам по стандартизации.";</w:t>
      </w:r>
    </w:p>
    <w:bookmarkEnd w:id="487"/>
    <w:bookmarkStart w:name="z52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изложить в следующей редакции:</w:t>
      </w:r>
    </w:p>
    <w:bookmarkEnd w:id="488"/>
    <w:bookmarkStart w:name="z52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Партия зерна, подлежащая транспортировке любым видом транспорта в соответствии с правилами перевозки грузов на данном виде транспорта, сопровождается документами, подтверждающими его соответствие требованиям технических регламентов и документов по стандартизации.".</w:t>
      </w:r>
    </w:p>
    <w:bookmarkEnd w:id="489"/>
    <w:bookmarkStart w:name="z52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2001 года "О туристской деятельности в Республике Казахстан" (Ведомости Парламента Республики Казахстан, 2001 г., № 13-14, ст.175; 2002 г., № 4, ст.33; 2003 г., № 23, ст.168; 2004 г., № 23, ст.142; 2006 г., № 3, ст.22; 2007 г., № 2, ст.18; № 17, ст.139; 2008 г., № 13-14, ст.57; 2009 г., № 18, ст.84; 2010 г., № 5, ст.23; 2011 г., № 1, ст.2; № 11, ст.102; № 12, ст.111; 2012 г., № 15, ст.97; 2013 г., № 14, ст.75; 2014 г., № 1, ст.4; № 7, ст.37; № 10, ст.52; № 19-І, 19-II, ст.96; № 23, ст.143; 2015 г., № 20-IV, ст.113; № 22-І, ст.143; № 22-II, ст.144; 2016 г., № 23, ст.118; 2017 г., № 12, ст.34; 2018 г., № 10, ст.32; № 13, ст.41):</w:t>
      </w:r>
    </w:p>
    <w:bookmarkEnd w:id="490"/>
    <w:bookmarkStart w:name="z52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изложить в следующей редакции: </w:t>
      </w:r>
    </w:p>
    <w:bookmarkEnd w:id="491"/>
    <w:bookmarkStart w:name="z52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стандартизации в области туристской деятельности в соответствии с законодательством Республики Казахстан в сфере стандартизации;";</w:t>
      </w:r>
    </w:p>
    <w:bookmarkEnd w:id="492"/>
    <w:bookmarkStart w:name="z52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493"/>
    <w:bookmarkStart w:name="z52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совместно с уполномоченным органом в сфере стандартизации регулирует деятельность в сфере стандартизации в области туристской деятельности;";</w:t>
      </w:r>
    </w:p>
    <w:bookmarkEnd w:id="494"/>
    <w:bookmarkStart w:name="z52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5"/>
    <w:bookmarkStart w:name="z53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16. Стандартизация в области туристской деятельности</w:t>
      </w:r>
    </w:p>
    <w:bookmarkEnd w:id="496"/>
    <w:bookmarkStart w:name="z53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Стандартизация в области туристской деятельности осуществляется в соответствии с законодательством Республики Казахстан в сфере стандартизации.".</w:t>
      </w:r>
    </w:p>
    <w:bookmarkEnd w:id="497"/>
    <w:bookmarkStart w:name="z53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(Ведомости Парламента Республики Казахстан, 2001 г., № 17-18, ст.243; 2004 г., № 23, ст.142; 2005 г., № 6, ст.10; № 7-8, ст.19; 2006 г., № 1, ст.5; № 3, ст.22; № 15, ст.95; № 23, ст.144; № 24, ст.148; 2007 г., № 1, ст.4; № 2, ст.18; № 16, ст.129; 2008 г., № 21, ст.97; № 24, ст.129; 2009 г., № 15-16, ст.76; № 18, ст.84; 2010 г., № 5, ст.23; 2011 г., № 1, ст.2; № 6, ст.50; № 11, ст.102; № 12, ст.111; 2012 г., № 3, ст.21, 27; № 4, ст.32; № 8, ст.64; № 14, ст.92, 95; № 15, ст.97; 2013 г., № 9, ст.51; № 13, ст.63; № 14, ст.72, 75; № 21-22, ст.114; 2014 г., № 1, ст.4, 6; № 2, ст.10, 12; № 7, ст.37; № 8, ст.44; № 10, ст.52; № 14, ст.86; № 19-I, 19-II, ст.96; № 23, ст.143; 2015 г., № 19-I, ст.99, 101; № 19-II, ст.103; № 20-IV, ст.113; № 21-I, ст.128; № 22-V, ст.156; № 23-II, ст.170; 2016 г., № 6, ст.45; № 7-II, ст.53; 2017 г., № 4, ст.7; № 14, ст.51; № 22-III, ст.109; 2018 г., № 10, ст.32):</w:t>
      </w:r>
    </w:p>
    <w:bookmarkEnd w:id="498"/>
    <w:bookmarkStart w:name="z53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19-1) следующего содержания:</w:t>
      </w:r>
    </w:p>
    <w:bookmarkEnd w:id="499"/>
    <w:bookmarkStart w:name="z53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500"/>
    <w:bookmarkStart w:name="z53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заголовок и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1"/>
    <w:bookmarkStart w:name="z53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27-1. Объекты технического регулирования и стандартизации</w:t>
      </w:r>
    </w:p>
    <w:bookmarkEnd w:id="502"/>
    <w:bookmarkStart w:name="z53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технического регулирования и стандартизации в сфере архитектурной, градостроительной и строительной деятельности являются здания, сооружения, процессы их проектирования, строительства, реконструкции, технического перевооружения, расширения, капитального ремонта и эксплуатации, а также строительные материалы, изделия и конструкции.";</w:t>
      </w:r>
    </w:p>
    <w:bookmarkEnd w:id="503"/>
    <w:bookmarkStart w:name="z53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28 изложить в следующей редакции:</w:t>
      </w:r>
    </w:p>
    <w:bookmarkEnd w:id="504"/>
    <w:bookmarkStart w:name="z53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 по стандартизации в сфере архитектурной, градостроительной и строительной деятельности, промышленности;";</w:t>
      </w:r>
    </w:p>
    <w:bookmarkEnd w:id="505"/>
    <w:bookmarkStart w:name="z54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31:</w:t>
      </w:r>
    </w:p>
    <w:bookmarkEnd w:id="5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уполномоченного органа в области технического регулирования – в части сертификации строительной продукции;";</w:t>
      </w:r>
    </w:p>
    <w:bookmarkEnd w:id="507"/>
    <w:bookmarkStart w:name="z54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508"/>
    <w:bookmarkStart w:name="z54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уполномоченного органа в сфере стандартизации – в части стандартизации строительной продукции;";</w:t>
      </w:r>
    </w:p>
    <w:bookmarkEnd w:id="509"/>
    <w:bookmarkStart w:name="z54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31-1 слова "строительных материалов (изделий, конструкций)" заменить словами "строительных материалов, изделий, конструкций";</w:t>
      </w:r>
    </w:p>
    <w:bookmarkEnd w:id="510"/>
    <w:bookmarkStart w:name="z54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70 изложить в следующей редакции:</w:t>
      </w:r>
    </w:p>
    <w:bookmarkEnd w:id="511"/>
    <w:bookmarkStart w:name="z54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соблюдением требований безопасности, установленных техническими регламентами и документами по стандартизации на строительную продукцию;".</w:t>
      </w:r>
    </w:p>
    <w:bookmarkEnd w:id="512"/>
    <w:bookmarkStart w:name="z54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(Ведомости Парламента Республики Казахстан, 2001 г., № 17-18, ст.246; 2004 г., № 23, ст.142; 2006 г., № 1, ст.5; № 14, ст.89; № 24, ст.148; 2007 г., № 16, ст.129; 2008 г., № 15-16, ст.64; № 23, ст.114; 2009 г., № 18, ст.84; 2010 г., № 24, ст.146; 2011 г., № 5, ст.43; № 15, ст.125; 2012 г., № 14, ст.92; № 23-24, ст.125; 2013 г., № 9, ст.51; № 13, ст.63; № 14, ст.72, 75; № 21-22, ст.115; 2014 г., № 1, ст.4; № 8, ст.44; № 10, ст.52; № 12, ст.82; № 19-I, 19-II, ст.96; № 21, ст.122; № 22, ст.131; № 23, ст.143; 2015 г., № 19-I, ст.100; № 20-VII, ст.117; № 22-VI, ст.159; 2017 г., № 14, ст.49):</w:t>
      </w:r>
    </w:p>
    <w:bookmarkEnd w:id="513"/>
    <w:bookmarkStart w:name="z54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14"/>
    <w:bookmarkStart w:name="z55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13-1), 13-2), 13-3), 15-1) и 15-2) следующего содержания: </w:t>
      </w:r>
    </w:p>
    <w:bookmarkEnd w:id="515"/>
    <w:bookmarkStart w:name="z55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дорожные активы – автомобильные дороги и сооружения на них с учетом их фактического транспортно-эксплуатационного состояния и стоимостной оценки;</w:t>
      </w:r>
    </w:p>
    <w:bookmarkEnd w:id="516"/>
    <w:bookmarkStart w:name="z55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13-2) управление дорожными активами – деятельность по диагностике и инструментальному обследованию дорожных активов, а также мониторингу безопасности дорожной инфраструктуры, направленная на эффективное планирование бюджетных расходов на ремонт и содержание автомобильных дорог;</w:t>
      </w:r>
    </w:p>
    <w:bookmarkEnd w:id="517"/>
    <w:bookmarkStart w:name="z55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13-3) Национальный центр качества дорожных активов – юридическое лицо, находящееся в ведении уполномоченного государственного органа по автомобильным дорогам, на которое возложены функции по проведению экспертизы качества работ и материалов при строительстве, реконструкции, ремонте и содержании автомобильных дорог, управлению дорожными активами, организации мобилизационной подготовки на автомобильных дорогах международного и республиканского значения, а также проведению ведомственной экспертизы технической документации на средний ремонт автомобильных дорог общего пользования, внедрению новых технологий и сопровождению опытных участков;";</w:t>
      </w:r>
    </w:p>
    <w:bookmarkEnd w:id="518"/>
    <w:bookmarkStart w:name="z55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дорожная база данных – открытая для пользователей автомобильных дорог информационная система уполномоченного государственного органа по автомобильным дорогам, содержащая информацию о транспортно-эксплуатационном состоянии автомобильных дорог;</w:t>
      </w:r>
    </w:p>
    <w:bookmarkEnd w:id="519"/>
    <w:bookmarkStart w:name="z55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15-2) мониторинг безопасности дорожной инфраструктуры – комплекс мероприятий, направленных на обеспечение безопасного функционирования, поддержания и улучшения существующей дорожной инфраструктуры автомобильных дорог общего пользования международного и республиканского значения в соответствии с законодательством Республики Казахстан;";</w:t>
      </w:r>
    </w:p>
    <w:bookmarkEnd w:id="5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дорожная деятельность – деятельность по проектированию, строительству, реконструкции и ремонту, содержанию и использованию автомобильных дорог и сооружений на них, управлению дорожными активами, а также по организации платного движения;";</w:t>
      </w:r>
    </w:p>
    <w:bookmarkEnd w:id="5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5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</w:p>
    <w:bookmarkEnd w:id="522"/>
    <w:bookmarkStart w:name="z56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Запрещается строительство зданий и сооружений в придорожной полосе автомобильной дороги общего пользования, за исключением объектов дорожной службы и дорожного сервиса. Строительство объектов дорожного сервиса осуществляется в соответствии с национальными стандартами.";</w:t>
      </w:r>
    </w:p>
    <w:bookmarkEnd w:id="523"/>
    <w:bookmarkStart w:name="z56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8-2)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4"/>
    <w:bookmarkStart w:name="z56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"8-2) создание Национального оператора и Национального центра качества дорожных активов;";</w:t>
      </w:r>
    </w:p>
    <w:bookmarkEnd w:id="525"/>
    <w:bookmarkStart w:name="z56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12:</w:t>
      </w:r>
    </w:p>
    <w:bookmarkEnd w:id="526"/>
    <w:bookmarkStart w:name="z56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"проектов национальных стандартов" заменить словами "национальных стандартов";</w:t>
      </w:r>
    </w:p>
    <w:bookmarkEnd w:id="527"/>
    <w:bookmarkStart w:name="z56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7-2) следующего содержания:</w:t>
      </w:r>
    </w:p>
    <w:bookmarkEnd w:id="528"/>
    <w:bookmarkStart w:name="z56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529"/>
    <w:bookmarkStart w:name="z56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14-1) изложить в следующей редакции:</w:t>
      </w:r>
    </w:p>
    <w:bookmarkEnd w:id="530"/>
    <w:bookmarkStart w:name="z56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организация производства экспертизы качества работ и материалов при строительстве, реконструкции, ремонте и содержании автомобильных дорог международного и республиканского значения Национальным центром качества дорожных активов;";</w:t>
      </w:r>
    </w:p>
    <w:bookmarkEnd w:id="531"/>
    <w:bookmarkStart w:name="z56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14-2) следующего содержания:</w:t>
      </w:r>
    </w:p>
    <w:bookmarkEnd w:id="532"/>
    <w:bookmarkStart w:name="z57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"14-2) финансирование работ и услуг Национального центра качества дорожных активов в соответствии с бюджетным законодательством Республики Казахстан;";</w:t>
      </w:r>
    </w:p>
    <w:bookmarkEnd w:id="533"/>
    <w:bookmarkStart w:name="z57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15), 25), 31) и 36) изложить в следующей редакции:</w:t>
      </w:r>
    </w:p>
    <w:bookmarkEnd w:id="534"/>
    <w:bookmarkStart w:name="z57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обеспечение соблюдения норм и национальных стандартов, принятых в области проектирования, требуемого качества при строительстве, реконструкции, ремонте и содержании автомобильных дорог;";</w:t>
      </w:r>
    </w:p>
    <w:bookmarkEnd w:id="535"/>
    <w:bookmarkStart w:name="z57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утверждение классификации видов работ, выполняемых при содержании, текущем, среднем и капитальном ремонтах автомобильных дорог и управлении дорожными активами;";</w:t>
      </w:r>
    </w:p>
    <w:bookmarkEnd w:id="536"/>
    <w:bookmarkStart w:name="z57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разработка и утверждение нормативов финансирования на ремонт, содержание автомобильных дорог общего пользования международного и республиканского значения и управление дорожной деятельностью;";</w:t>
      </w:r>
    </w:p>
    <w:bookmarkEnd w:id="537"/>
    <w:bookmarkStart w:name="z57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разработка и утверждение правил организации производства экспертизы качества работ и материалов при строительстве, реконструкции, ремонте и содержании автомобильных дорог Национальным центром качества дорожных активов;";</w:t>
      </w:r>
    </w:p>
    <w:bookmarkEnd w:id="538"/>
    <w:bookmarkStart w:name="z57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36-1), 36-2), 38-1), 40), 41), 42) и 43) следующего содержания:</w:t>
      </w:r>
    </w:p>
    <w:bookmarkEnd w:id="539"/>
    <w:bookmarkStart w:name="z57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"36-1) разработка и утверждение правил проведения ведомственной экспертизы технической документации на средний ремонт автомобильных дорог общего пользования;</w:t>
      </w:r>
    </w:p>
    <w:bookmarkEnd w:id="540"/>
    <w:bookmarkStart w:name="z57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36-2) разработка и утверждение правил мониторинга безопасности дорожной инфраструктуры автомобильных дорог общего пользования международного и республиканского значения;";</w:t>
      </w:r>
    </w:p>
    <w:bookmarkEnd w:id="541"/>
    <w:bookmarkStart w:name="z57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"38-1) разработка и утверждение методики определения стоимости работ и услуг по производству экспертизы качества работ и материалов при строительстве, реконструкции, ремонте и содержании автомобильных дорог, а также управления дорожными активами автомобильных дорог областного, районного значения и улиц населенных пунктов;";</w:t>
      </w:r>
    </w:p>
    <w:bookmarkEnd w:id="542"/>
    <w:bookmarkStart w:name="z58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организация работ по ремонту и содержанию автомобильных дорог общего пользования международного и республиканского значения и платных автомобильных дорог (участков) в соответствии с бюджетным законодательством Республики Казахстан;</w:t>
      </w:r>
    </w:p>
    <w:bookmarkEnd w:id="543"/>
    <w:bookmarkStart w:name="z58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организация работ по мониторингу безопасности дорожной инфраструктуры автомобильных дорог общего пользования международного и республиканского значения;</w:t>
      </w:r>
    </w:p>
    <w:bookmarkEnd w:id="544"/>
    <w:bookmarkStart w:name="z58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и утверждение правил формирования и ведения дорожной базы данных;</w:t>
      </w:r>
    </w:p>
    <w:bookmarkEnd w:id="545"/>
    <w:bookmarkStart w:name="z58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организация работ по ведомственной экспертизе технической документации на средний ремонт автомобильных дорог общего пользования.";</w:t>
      </w:r>
    </w:p>
    <w:bookmarkEnd w:id="546"/>
    <w:bookmarkStart w:name="z58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дополнить подпунктами 5-1) и 5-2) следующего содержания:</w:t>
      </w:r>
    </w:p>
    <w:bookmarkEnd w:id="547"/>
    <w:bookmarkStart w:name="z58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организация производства экспертизы качества работ и материалов при строительстве, реконструкции, ремонте и содержании автомобильных дорог областного, районного значения и улиц населенных пунктов Национальным центром качества дорожных активов;</w:t>
      </w:r>
    </w:p>
    <w:bookmarkEnd w:id="548"/>
    <w:bookmarkStart w:name="z58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финансирование работ и услуг Национального центра качества дорожных активов в соответствии с законодательством Республики Казахстан;";</w:t>
      </w:r>
    </w:p>
    <w:bookmarkEnd w:id="549"/>
    <w:bookmarkStart w:name="z58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50"/>
    <w:bookmarkStart w:name="z58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19-1. Объекты технического регулирования и стандартизации </w:t>
      </w:r>
    </w:p>
    <w:bookmarkEnd w:id="551"/>
    <w:bookmarkStart w:name="z58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технического регулирования и стандартизации являются автомобильные дороги, дорожно-строительные материалы, процессы проектирования, строительства (реконструкция, ремонт) и эксплуатации автомобильных дорог.";</w:t>
      </w:r>
    </w:p>
    <w:bookmarkEnd w:id="552"/>
    <w:bookmarkStart w:name="z59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19-4 изложить в следующей редакции:</w:t>
      </w:r>
    </w:p>
    <w:bookmarkEnd w:id="553"/>
    <w:bookmarkStart w:name="z59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"Информационные указатели и знаки должны обеспечивать безопасность движения и соответствовать требованиям национальных стандартов.".</w:t>
      </w:r>
    </w:p>
    <w:bookmarkEnd w:id="554"/>
    <w:bookmarkStart w:name="z59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2001 года "О железнодорожном транспорте" (Ведомости Парламента Республики Казахстан, 2001 г., № 23, ст.315; 2003 г., № 10, ст.54; 2004 г., № 18, ст.110; № 23, ст.142; 2006 г., № 3, ст.22; № 13, ст.87; № 14, ст.89; № 16, ст.99; № 24, ст.148; 2007 г., № 9, ст.67; № 19, ст.148; 2008 г., № 15-16, ст.64; № 24, ст.129; 2009 г., № 2-3, ст.18; № 18, ст.84; 2010 г., № 5, ст.23; № 24, ст.146; 2011 г., № 1, ст.2, 3; № 5, ст.43; № 11, ст.102; № 12, ст.111; 2012 г., № 2, ст.14; № 15, ст.97; № 21-22, ст.124; 2013 г., № 14, ст.72, 75; № 16, ст.83; № 21-22, ст.115; 2014 г., № 1, ст.4; № 12, ст.82; № 19-I, 19-II, ст.96; № 21, ст.122; № 23, cт.143; 2015 г., № 19-I, ст.100; № 20-IV, ст.113; № 20-VII, ст.117; № 23-II, ст.170, 172; 2016 г., № 6, ст.45; № 8-I, ст.60; № 24, ст.124; 2017 г., № 9, ст.17; № 11, ст.29; № 23-III, ст.111; 2018 г., № 10, ст.32):</w:t>
      </w:r>
    </w:p>
    <w:bookmarkEnd w:id="555"/>
    <w:bookmarkStart w:name="z59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дополнить подпунктом 34-31) следующего содержания:</w:t>
      </w:r>
    </w:p>
    <w:bookmarkEnd w:id="556"/>
    <w:bookmarkStart w:name="z59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"34-31)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 </w:t>
      </w:r>
    </w:p>
    <w:bookmarkEnd w:id="557"/>
    <w:bookmarkStart w:name="z59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изложить в следующей редакции: </w:t>
      </w:r>
    </w:p>
    <w:bookmarkEnd w:id="558"/>
    <w:bookmarkStart w:name="z59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Национальный оператор инфраструктуры обязан не допускать на магистральную железнодорожную сеть подвижной состав, не соответствующий требованиям Правил технической эксплуатации, законодательства Республики Казахстан в области технического регулирования, здравоохранения, сфере стандартизации и экологического законодательства Республики Казахстан. </w:t>
      </w:r>
    </w:p>
    <w:bookmarkEnd w:id="559"/>
    <w:bookmarkStart w:name="z59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 обязан обеспечить соответствие эксплуатируемого подвижного состава требованиям Правил технической эксплуатации, законодательства Республики Казахстан в области технического регулирования, здравоохранения, сфере стандартизации и экологического законодательства Республики Казахстан.";</w:t>
      </w:r>
    </w:p>
    <w:bookmarkEnd w:id="560"/>
    <w:bookmarkStart w:name="z59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изложить в следующей редакции:</w:t>
      </w:r>
    </w:p>
    <w:bookmarkEnd w:id="561"/>
    <w:bookmarkStart w:name="z59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Процессы проектирования, производства, эксплуатации, перевозки, хранения, ремонта и утилизации объектов инфраструктуры, сооружений, подвижного состава, специального подвижного состава, конструкций, оборудования и инвентаря железнодорожного транспорта должны осуществляться в соответствии с Правилами технической эксплуатации, техническими регламентами, документами по стандартизации, эксплуатационной документацией.";</w:t>
      </w:r>
    </w:p>
    <w:bookmarkEnd w:id="562"/>
    <w:bookmarkStart w:name="z60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 4) </w:t>
      </w:r>
      <w:r>
        <w:rPr>
          <w:rFonts w:ascii="Times New Roman"/>
          <w:b w:val="false"/>
          <w:i w:val="false"/>
          <w:color w:val="000000"/>
          <w:sz w:val="28"/>
        </w:rPr>
        <w:t>статьи 88-4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3"/>
    <w:bookmarkStart w:name="z60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в пределах своей компетенции составлять акты по результатам проверок и вносить предписания об устранении выявленных нарушений законодательства Республики Казахстан о железнодорожном транспорте, документов по стандартизации и норм, определяющих порядок функционирования железнодорожного транспорта;". </w:t>
      </w:r>
    </w:p>
    <w:bookmarkEnd w:id="564"/>
    <w:bookmarkStart w:name="z60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"О торговом мореплавании" (Ведомости Парламента Республики Казахстан, 2002 г., № 2, ст.16; 2004 г., № 20, ст.116; № 23, ст.142; 2005 г., № 11, ст.36; 2006 г., № 3, ст.22; № 24, ст.148; 2007 г., № 9, ст.67; № 18, ст.143; 2009 г., № 24, ст.134; 2010 г., № 5, ст.23; № 24, ст.146; 2011 г., № 1, ст.2, 3; № 5, ст.43; № 6, ст.50; № 12, ст.111; 2012 г., № 8, ст.64; № 14, ст.95, 96; № 15, ст.97; 2013 г., № 2, ст.10; № 14, ст.72, 75; № 16, ст.83; 2014 г., № 1, ст.4; № 7, ст.37; № 10, ст.52; № 19-I, 19-II, ст.96; № 21, ст.122; 2015 г., № 2, ст.3; № 8, ст.45; № 19-I, ст.100; 2016 г., № 7-II, ст.55; № 24, ст.124; 2017 г., № 4, ст.7; № 9, ст.17; № 11, ст.29; 2018 г., № 10, ст.32):</w:t>
      </w:r>
    </w:p>
    <w:bookmarkEnd w:id="565"/>
    <w:bookmarkStart w:name="z60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4:</w:t>
      </w:r>
    </w:p>
    <w:bookmarkEnd w:id="5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составление в пределах своей компетенции актов по результатам проверок и внесение предписаний об устранении выявленных нарушений законодательства Республики Казахстан о торговом мореплавании, документов по стандартизации и норм, определяющих порядок функционирования водного транспорта;";</w:t>
      </w:r>
    </w:p>
    <w:bookmarkEnd w:id="567"/>
    <w:bookmarkStart w:name="z60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40-1) следующего содержания:</w:t>
      </w:r>
    </w:p>
    <w:bookmarkEnd w:id="568"/>
    <w:bookmarkStart w:name="z60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569"/>
    <w:bookmarkStart w:name="z60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первый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изложить в следующей редакции:</w:t>
      </w:r>
    </w:p>
    <w:bookmarkEnd w:id="570"/>
    <w:bookmarkStart w:name="z60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"Объектами технического регулирования и стандартизации в сфере торгового мореплавания являются:".</w:t>
      </w:r>
    </w:p>
    <w:bookmarkEnd w:id="571"/>
    <w:bookmarkStart w:name="z61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"О защите растений" (Ведомости Парламента Республики Казахстан, 2002 г., № 13-14, ст.140; 2004 г., № 17, ст.98; № 23, ст.142; 2006 г., № 1, ст.5; № 3, ст.22; № 24, ст.148; 2007 г., № 2, ст.18; 2009 г., № 18, ст.84, 85; 2010 г., № 5, ст.23; № 15, ст.71; 2011 г., № 1, ст.2, 7; № 11, ст.102; № 12, ст.111; 2012 г., № 14, ст.95; № 15, ст.97; 2013 г., № 9, ст.51; № 14, ст.75; 2014 г., № 1, ст.4; № 10, ст.52; № 19-І, 19-II, ст.94, 96; № 23, ст.143; 2015 г., № 20-IV, ст.113; 2016 г., № 6, ст.45; № 7-І, ст.50; 2017 г., № 12, ст.34; 2018 г., № 10, ст.32):</w:t>
      </w:r>
    </w:p>
    <w:bookmarkEnd w:id="5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дополнить подпунктом 22-1) следующего содержания:</w:t>
      </w:r>
    </w:p>
    <w:bookmarkStart w:name="z61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стандартизации;".</w:t>
      </w:r>
    </w:p>
    <w:bookmarkEnd w:id="573"/>
    <w:bookmarkStart w:name="z61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"О геодезии и картографии" (Ведомости Парламента Республики Казахстан, 2002 г., № 13-14, ст.141; 2004 г., № 23, ст.142; 2005 г., № 7-8, ст.23; 2007 г., № 2, ст.18; 2011 г., № 5, ст.43; № 11, ст.102; № 12, ст.111; 2012 г., № 15, ст.97; 2013 г., № 14, ст.75; 2014 г., № 1, ст.4; № 10, ст.52; № 19-I, 19-II, ст.96; № 23, cт.143; 2015 г., № 20-IV, ст.113; 2016 г., № 7-I, ст.50; № 7-II, ст.56):</w:t>
      </w:r>
    </w:p>
    <w:bookmarkEnd w:id="574"/>
    <w:bookmarkStart w:name="z61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содержания:</w:t>
      </w:r>
    </w:p>
    <w:bookmarkEnd w:id="575"/>
    <w:bookmarkStart w:name="z61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576"/>
    <w:bookmarkStart w:name="z61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7"/>
    <w:bookmarkStart w:name="z61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"об обеспечении единства измерений";</w:t>
      </w:r>
    </w:p>
    <w:bookmarkStart w:name="z619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"и надзора" исключить;</w:t>
      </w:r>
    </w:p>
    <w:bookmarkEnd w:id="5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Сертификат об утверждении типа (метрологической аттестации) средства измерений топографо-геодезического и картографического назначения, выданный иностранным государством, считается действительным в Республике Казахстан при условии его признания в соответствии с законодательством Республики Казахстан об обеспечении единства измерений.".</w:t>
      </w:r>
    </w:p>
    <w:bookmarkEnd w:id="580"/>
    <w:bookmarkStart w:name="z62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(Ведомости Парламента Республики Казахстан, 2002 г., № 15, ст.148; 2004 г., № 23, ст.142; 2005 г., № 7-8, ст.23; 2006 г., № 1, ст.5; № 3, ст.22; № 24, ст.148; 2007 г., № 2, ст.18; № 20, ст.152; 2008 г., № 24, ст.129; 2009 г., № 18, ст.84, 86; 2010 г., № 1-2, ст.1; № 15, ст.71; 2011 г., № 1, ст.2, 3, 7; № 6, ст.49; № 11, ст.102; № 12, ст.111; 2012 г., № 2, ст.16; № 8, ст.64; № 14, ст.95; № 15, ст.97; 2013 г., № 9, ст.51; № 14, ст.72, 75; 2014 г., № 2, ст.10; № 10, ст.52; № 19-I, 19-II, ст.94, 96; № 21, cт.123; № 23, cт.143; 2015 г., № 20-IV, ст.113; № 22-II, ст.145; 2016 г., № 6, ст.45; 2017 г., № 23-III, ст.111; 2018 г., № 10, ст.32; № 14, ст.42):</w:t>
      </w:r>
    </w:p>
    <w:bookmarkEnd w:id="5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22-1) следующего содержания:</w:t>
      </w:r>
    </w:p>
    <w:bookmarkStart w:name="z62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стандартизации;".</w:t>
      </w:r>
    </w:p>
    <w:bookmarkEnd w:id="582"/>
    <w:bookmarkStart w:name="z62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 (Ведомости Парламента Республики Казахстан, 2003 г., № 3, ст.16; 2004 г., № 23, ст.142; 2006 г., № 1, ст.5; № 3, ст.22; № 24, ст.148; 2009 г., № 18, ст.84; № 24, ст.129; 2010 г., № 5, ст.23; 2011 г., № 1, ст.2, 7; № 11, ст.102; № 12, ст.111; 2012 г., № 14, ст.92; № 15, ст.97; 2013 г., № 9, ст.51; № 14, ст.75; 2014 г., № 10, ст.52; № 19-I, 19-II, ст.96; № 23, ст.143; 2015 г., № 20-IV, ст.113; № 22-VII, ст.161; № 23-II, ст.172; 2016 г., № 6, ст.45; 2018 г., № 10, ст.32):</w:t>
      </w:r>
    </w:p>
    <w:bookmarkEnd w:id="583"/>
    <w:bookmarkStart w:name="z62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семенная экспертиза – комплекс мероприятий по определению сортовых и посевных качеств семян на их соответствие требованиям технических регламентов и документов по стандартизации в области семеноводства;";</w:t>
      </w:r>
    </w:p>
    <w:bookmarkEnd w:id="585"/>
    <w:bookmarkStart w:name="z63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изложить в следующей редакции:</w:t>
      </w:r>
    </w:p>
    <w:bookmarkEnd w:id="586"/>
    <w:bookmarkStart w:name="z63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рассматривает проекты документов по стандартизации в пределах компетенции, а также вносит предложения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в уполномоченный орган в сфере стандартизации;";</w:t>
      </w:r>
    </w:p>
    <w:bookmarkEnd w:id="587"/>
    <w:bookmarkStart w:name="z63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согласует снижение показателей качества семян на срок не более одного года, установленных национальными стандартами и иными документами по стандартизации в области семеноводства, на основании обращений местных исполнительных органов областей, городов республиканского значения и столицы в неблагоприятные по погодно-климатическим условиям годы;";</w:t>
      </w:r>
    </w:p>
    <w:bookmarkEnd w:id="588"/>
    <w:bookmarkStart w:name="z63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9:</w:t>
      </w:r>
    </w:p>
    <w:bookmarkEnd w:id="589"/>
    <w:bookmarkStart w:name="z63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"стандартов" заменить словами "документов по стандартизации";</w:t>
      </w:r>
    </w:p>
    <w:bookmarkEnd w:id="5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контроль за соблюдением субъектами семеноводства нормативных правовых актов, документов по стандартизации и иных нормативных документов в области семеноводства.";</w:t>
      </w:r>
    </w:p>
    <w:bookmarkEnd w:id="591"/>
    <w:bookmarkStart w:name="z63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изложить в следующей редакции:</w:t>
      </w:r>
    </w:p>
    <w:bookmarkEnd w:id="592"/>
    <w:bookmarkStart w:name="z63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"2-2. Допускаются к реализации и использованию для посева (посадки) семена сельскохозяйственных растений с показателями качества, сниженными против установленных национальными стандартами и иными документами по стандартизации в области семеноводства по согласованию с уполномоченным органом в соответствии с подпунктом 13-1)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 настоящего Закона.";</w:t>
      </w:r>
    </w:p>
    <w:bookmarkEnd w:id="593"/>
    <w:bookmarkStart w:name="z64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изложить в следующей редакции:</w:t>
      </w:r>
    </w:p>
    <w:bookmarkEnd w:id="594"/>
    <w:bookmarkStart w:name="z64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Ввозимые в Республику Казахстан и вывозимые из Республики Казахстан партии семян должны сопровождаться документами, удостоверяющими их сортовые и посевные качества, и соответствовать требованиям, установленным техническими регламентами и документами по стандартизации в области семеноводства.";</w:t>
      </w:r>
    </w:p>
    <w:bookmarkEnd w:id="595"/>
    <w:bookmarkStart w:name="z64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изложить в следующей редакции:</w:t>
      </w:r>
    </w:p>
    <w:bookmarkEnd w:id="596"/>
    <w:bookmarkStart w:name="z64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Определение сортовых качеств семян сельскохозяйственных растений проводится посредством апробации посевов, грунтовой оценки и лабораторных сортовых испытаний в соответствии с требованиями, установленными нормативными правовыми актами, документами по стандартизации, и является обязательным для аттестованных производителей семян.".</w:t>
      </w:r>
    </w:p>
    <w:bookmarkEnd w:id="597"/>
    <w:bookmarkStart w:name="z64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2003 года "О государственном регулировании производства и оборота табачных изделий" (Ведомости Парламента Республики Казахстан, 2003 г., № 12, ст.88; 2004 г., № 23, ст.142; 2006 г., № 23, ст.141; 2007 г., № 2, ст.18; 2011 г., № 11, ст.102; № 12, ст.111; 2014 г., № 1, ст.4; № 10, ст.52; № 19-I, 19-II, ст.96; № 23, ст.143; 2015 г., № 11, ст.52; № 23-I, ст.169; 2016 г., № 22, ст.116):</w:t>
      </w:r>
    </w:p>
    <w:bookmarkEnd w:id="598"/>
    <w:bookmarkStart w:name="z64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599"/>
    <w:bookmarkStart w:name="z64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производство табачных изделий – совокупность технологических процессов, обеспечивающих изготовление табачных изделий, соответствующих документам по стандартизации;";</w:t>
      </w:r>
    </w:p>
    <w:bookmarkEnd w:id="600"/>
    <w:bookmarkStart w:name="z64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1"/>
    <w:bookmarkStart w:name="z64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оборудовании, соответствующем требованиям, установленным документами по стандартизации;".</w:t>
      </w:r>
    </w:p>
    <w:bookmarkEnd w:id="602"/>
    <w:bookmarkStart w:name="z64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(Ведомости Парламента Республики Казахстан, 2003 г., № 14, ст.119; 2004 г., № 16, ст.91; № 23, ст.142; 2005 г., № 7-8, ст.24; № 14, ст.58; № 23, ст.104; 2006 г., № 3, ст.22; № 4, ст.24; № 8, ст.45; № 10, ст.52; № 11, ст.55; 2007 г., № 2, ст.18; № 4, ст.28; № 9, ст.67; № 17, ст.141; 2008 г., № 15-16, ст.64; № 17-18, ст.72; № 20, ст.88; № 21, ст.97; № 23, ст.114; 2009 г., № 2-3, ст.16, 18; № 17, ст.81; № 19, ст.88; 2010 г., № 5, ст.23; № 7, ст.28; № 17-18, ст.111; 2011 г., № 3, ст.32; № 5, ст.43; № 11, ст.102; № 15, ст.125; № 24, ст.196; 2012 г., № 2, ст.14, 15; № 10, ст.77; № 13, ст.91; № 20, ст.121; № 21-22, ст.124; 2013 г., № 10-11, ст.56; 2014 г., № 6, ст.27; № 10, ст.52; № 11, ст.61; № 19-I, 19-II, ст.96; № 22, ст.131; № 23, ст.143; 2015 г., № 8, ст.45; № 20-IV, ст.113; № 20-VII, ст.117; № 21-I, ст.128; № 22-III, ст.149; № 22-VI, ст.159; № 23-I, ст.169; 2016 г., № 6, ст.45; № 12, ст.87; № 22, ст.116; № 24, ст.126; 2017 г., № 4, ст.7; 2018 г., № 13, ст.41; № 14, ст.44; № 15, ст.50):</w:t>
      </w:r>
    </w:p>
    <w:bookmarkEnd w:id="603"/>
    <w:bookmarkStart w:name="z65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9 следующего содержания:</w:t>
      </w:r>
    </w:p>
    <w:bookmarkEnd w:id="604"/>
    <w:bookmarkStart w:name="z65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В случае одновременного выпуска и (или) размещения эмиссионных ценных бумаг организации – резидента Республики Казахстан и (или) производных ценных бумаг, базовым активом которых являются данные ценные бумаги, на территории Международного финансового центра "Астана"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не применяются при условии, что не менее двадцати процентов от общего количества данных выпускаемых и размещаемых эмиссионных ценных бумаг и (или) данных выпускаемых и размещаемых производных ценных бумаг будет также предложено к приобретению на территории Международного финансового центра "Астана".";</w:t>
      </w:r>
    </w:p>
    <w:bookmarkEnd w:id="605"/>
    <w:bookmarkStart w:name="z65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изложить в следующей редакции:</w:t>
      </w:r>
    </w:p>
    <w:bookmarkEnd w:id="606"/>
    <w:bookmarkStart w:name="z65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Оказывать услуги номинального держания вправе центральный депозитарий, кастодиан и брокер и (или) дилер, обладающий правом ведения счетов клиентов в качестве номинального держателя ценных бумаг, организация, осуществляющая регистрацию сделок с ценными бумагами на территории Международного финансового центра "Астана", и единый оператор в части осуществления номинального держания ценных бумаг, принадлежащих государству или в отношении которых государство имеет имущественные права.";</w:t>
      </w:r>
    </w:p>
    <w:bookmarkEnd w:id="607"/>
    <w:bookmarkStart w:name="z65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дополнить подпунктом 3) следующего содержания:</w:t>
      </w:r>
    </w:p>
    <w:bookmarkEnd w:id="608"/>
    <w:bookmarkStart w:name="z65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организации, осуществляющей регистрацию сделок с ценными бумагами на территории Международного финансового центра "Астана".";</w:t>
      </w:r>
    </w:p>
    <w:bookmarkEnd w:id="609"/>
    <w:bookmarkStart w:name="z65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дополнить подпунктом 6-1) следующего содержания:</w:t>
      </w:r>
    </w:p>
    <w:bookmarkEnd w:id="610"/>
    <w:bookmarkStart w:name="z65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организация, осуществляющая регистрацию сделок с ценными бумагами на территории Международного финансового центра "Астана";".</w:t>
      </w:r>
    </w:p>
    <w:bookmarkEnd w:id="611"/>
    <w:bookmarkStart w:name="z65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 (Ведомости Парламента Республики Казахстан, 2003 г., № 15, ст.134; 2004 г., № 23, ст.142; 2005 г., № 7-8, ст.19; 2006 г., № 3, ст.22; № 24, ст.148; 2007 г., № 2, ст.18; № 16, ст.129; 2008 г., № 23, ст.114; 2009 г., № 18, ст.84; 2010 г., № 1-2, ст.1; № 5, ст.23; № 15, ст.71; № 24, ст.146; 2011 г., № 1, ст.2, 3; № 11, ст.102; № 12, ст.111; 2012 г., № 15, ст.97; 2013 г., № 9, ст.51; № 14, ст.72, 75; № 16, ст.83; 2014 г., № 1, ст.4; № 8, ст.44; № 10, ст.52; № 14, ст.87; № 19-І, 19-ІІ, ст.96; № 21, ст.122; № 23, ст.143; 2015 г., № 9, ст.46; № 19-І, ст.100, 101; № 20-IV, ст.113; № 23-II, ст.170; 2016 г., № 6, ст.45; № 8-I, cт.65; 2017 г., № 9, ст.17; № 23-III, ст.111; 2018 г., № 10, ст.32):</w:t>
      </w:r>
    </w:p>
    <w:bookmarkEnd w:id="612"/>
    <w:bookmarkStart w:name="z65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613"/>
    <w:bookmarkStart w:name="z66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Государственное регулирование в сфере автомобильного транспорта осуществляется путем правового обеспечения, лицензирования, технического регулирования, стандартизации, осуществления контроля за соблюдением законодательства Республики Казахстан об автомобильном транспорте.";</w:t>
      </w:r>
    </w:p>
    <w:bookmarkEnd w:id="614"/>
    <w:bookmarkStart w:name="z66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17-2) следующего содержания:</w:t>
      </w:r>
    </w:p>
    <w:bookmarkEnd w:id="615"/>
    <w:bookmarkStart w:name="z66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"17-2) рассматривает проекты документов по стандартизации в пределах компетенции, а также вносит предложения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рекомендации по стандартизации в уполномоченный орган в сфере стандартизации;";</w:t>
      </w:r>
    </w:p>
    <w:bookmarkEnd w:id="616"/>
    <w:bookmarkStart w:name="z66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19-12 изложить в следующей редакции:</w:t>
      </w:r>
    </w:p>
    <w:bookmarkEnd w:id="617"/>
    <w:bookmarkStart w:name="z66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Объектами технического регулирования и стандартизации в сфере автомобильного транспорта являются:".</w:t>
      </w:r>
    </w:p>
    <w:bookmarkEnd w:id="618"/>
    <w:bookmarkStart w:name="z66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(Ведомости Парламента Республики Казахстан, 2004 г., № 6, ст.44; 2006 г., № 1, ст.5; № 3, ст.22; № 23, ст.141; 2009 г., № 17, ст.80; № 18, ст.84; № 24, ст.129; 2010 г., № 15, ст.71; 2011 г., № 2, ст.26; № 11, ст.102; 2012 г., № 2, ст.11, 14; № 15, ст.97; 2013 г., № 14, ст.75; № 15, ст.81; № 21-22, ст.114; 2014 г., № 1, ст.4; № 10, ст.52; № 19-I, 19-II, ст.96; № 23, ст.143; 2015 г., № 11, ст.52; № 19-I, ст.101; № 20-IV, ст.113; 2016 г., № 8-II, ст.70; № 12, ст.87; 2017 г., № 12, ст.34; № 22-III, ст.109; № 23-III, ст.111; 2018 г., № 10, ст.32):</w:t>
      </w:r>
    </w:p>
    <w:bookmarkEnd w:id="619"/>
    <w:bookmarkStart w:name="z66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Обращению на внутреннем рынке Республики Казахстан подлежат товары надлежащего качества, отвечающие требованиям безопасности и соответствующие требованиям законодательства Республики Казахстан в области технического регулирования и документов по стандартизации.";</w:t>
      </w:r>
    </w:p>
    <w:bookmarkEnd w:id="621"/>
    <w:bookmarkStart w:name="z66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7) и 8)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2"/>
    <w:bookmarkStart w:name="z67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указанием документа по стандартизации;</w:t>
      </w:r>
    </w:p>
    <w:bookmarkEnd w:id="623"/>
    <w:bookmarkStart w:name="z67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иными сведениями в соответствии с документами по стандартизации.".</w:t>
      </w:r>
    </w:p>
    <w:bookmarkEnd w:id="624"/>
    <w:bookmarkStart w:name="z67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 (Ведомости Парламента Республики Казахстан, 2004 г., № 14, ст.81; 2006 г., № 3, ст.22; № 15, ст.95; № 24, ст.148; 2007 г., № 2, ст.18; № 3, ст.20; № 19, ст.148; 2008 г., № 20, ст.89; № 24, ст.129; 2009 г., № 15-16, ст.74; № 18, ст.84; № 24, ст.121; 2010 г., № 5, ст.23; № 24, ст.146, 150; 2011 г., № 1, ст.2; № 11, ст.102; № 12, ст.111; 2012 г., № 3, ст.25; № 8, ст.63, 64; № 14, ст.92, 95; № 15, ст.97; 2013 г., № 12, ст.57; № 14, ст.72, 75; 2014 г., № 1, ст.4; № 7, ст.37; № 8, ст.44, 49; № 10, ст.52; № 14, ст.87; № 19-I, 19-II, ст.96; № 23, ст.143; 2015 г., № 20-IV, ст.113; № 22-I, ст.141; № 22-V, ст.156; 2016 г., № 8-I, ст.65; № 8-II, ст.67; № 23, ст.118; № 24, ст.124, 126; 2017 г., № 23-III, ст.111; № 24, ст.115; 2018 г., № 10, ст.32):</w:t>
      </w:r>
    </w:p>
    <w:bookmarkEnd w:id="625"/>
    <w:bookmarkStart w:name="z67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46)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</w:p>
    <w:bookmarkEnd w:id="626"/>
    <w:bookmarkStart w:name="z67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"46) радиоконтроль – система мер, обеспечивающая эксплуатацию радиоэлектронных средств и высокочастотных устройств с допустимым уровнем помех путем выполнения технического контроля за радиоизлучениями, инспекции радиоэлектронных средств и высокочастотных устройств, выявления и пресечения действия источников радиопомех, нарушений порядка использования радиочастот, документов по стандартизации и норм на параметры излучения радиоэлектронных средств и высокочастотных устройств;"; </w:t>
      </w:r>
    </w:p>
    <w:bookmarkEnd w:id="627"/>
    <w:bookmarkStart w:name="z67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8: </w:t>
      </w:r>
    </w:p>
    <w:bookmarkEnd w:id="6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осуществление государственной политики в области связи, включая распределение и использование национальных ресурсов в области связи, а также участие в пределах своей компетенции в области технического регулирования, обеспечения единства измерений и сфере стандартизации в области связи и обеспечение ее реализации;";</w:t>
      </w:r>
    </w:p>
    <w:bookmarkEnd w:id="629"/>
    <w:bookmarkStart w:name="z67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19-19) следующего содержания:</w:t>
      </w:r>
    </w:p>
    <w:bookmarkEnd w:id="630"/>
    <w:bookmarkStart w:name="z67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"19-19)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631"/>
    <w:bookmarkStart w:name="z68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изложить в следующей редакции:</w:t>
      </w:r>
    </w:p>
    <w:bookmarkEnd w:id="632"/>
    <w:bookmarkStart w:name="z68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приостановление эксплуатации радиоэлектронных средств и высокочастотных устройств в случаях их несоответствия установленным документам по стандартизации и техническим нормам, создания угрозы безопасности гражданам, окружающей среде, а также при выполнении особо важных работ и мероприятий в соответствии с законодательством Республики Казахстан;"; </w:t>
      </w:r>
    </w:p>
    <w:bookmarkEnd w:id="633"/>
    <w:bookmarkStart w:name="z68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11:</w:t>
      </w:r>
    </w:p>
    <w:bookmarkEnd w:id="634"/>
    <w:bookmarkStart w:name="z68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"нормативными документами по стандартизации" заменить словами "документами по стандартизации";</w:t>
      </w:r>
    </w:p>
    <w:bookmarkEnd w:id="635"/>
    <w:bookmarkStart w:name="z68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"нормативными документами" заменить словами "документами по стандартизации";</w:t>
      </w:r>
    </w:p>
    <w:bookmarkEnd w:id="636"/>
    <w:bookmarkStart w:name="z68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статьи 28-5 слово "стандартам" заменить словами "документам по стандартизации";</w:t>
      </w:r>
    </w:p>
    <w:bookmarkEnd w:id="637"/>
    <w:bookmarkStart w:name="z68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изложить в следующей редакции:</w:t>
      </w:r>
    </w:p>
    <w:bookmarkEnd w:id="638"/>
    <w:bookmarkStart w:name="z68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При строительстве или реконструкции зданий, сооружений, дорог, мостов и других объектов работы по переустройству и переносу линий (сетей), сооружений связи выполняются за счет заказчика строительства в соответствии с документами по стандартизации и по техническим условиям, выдаваемым собственниками линий (сетей), сооружений связи и (или) пользователями. </w:t>
      </w:r>
    </w:p>
    <w:bookmarkEnd w:id="639"/>
    <w:bookmarkStart w:name="z68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особенности передачи государственными юридическими лицами линий (сетей), сооружений связи, на которых осуществлен вынос (перенос) на участке реконструкции,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имуществе".";</w:t>
      </w:r>
    </w:p>
    <w:bookmarkEnd w:id="640"/>
    <w:bookmarkStart w:name="z68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изложить в следующей редакции:</w:t>
      </w:r>
    </w:p>
    <w:bookmarkEnd w:id="641"/>
    <w:bookmarkStart w:name="z69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Перенос или переустройство сооружений связи, вызываемые новым строительством, расширением, реконструкцией населенных пунктов, освоением земель, переустройством систем мелиорации, разработкой полезных ископаемых, производится заказчиками строительства за свой счет в соответствии с документами по стандартизации и по техническим условиям владельцев и (или) пользователей сетей связи. При этом увеличение мощности средств связи осуществляется за счет собственников сооружений связи.";</w:t>
      </w:r>
    </w:p>
    <w:bookmarkEnd w:id="642"/>
    <w:bookmarkStart w:name="z69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изложить в следующей редакции:</w:t>
      </w:r>
    </w:p>
    <w:bookmarkEnd w:id="643"/>
    <w:bookmarkStart w:name="z69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Операторы связи обязаны предоставлять пользователям услуги связи, соответствующие по качеству документам по стандартизации, техническим нормам, условиям договора на предоставление услуг связи.".</w:t>
      </w:r>
    </w:p>
    <w:bookmarkEnd w:id="644"/>
    <w:bookmarkStart w:name="z69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внутреннем водном транспорте" (Ведомости Парламента Республики Казахстан, 2004 г., № 15, ст.88; 2006 г., № 3, ст.22; № 23, ст.141; № 24, ст.148; 2007 г., № 9, ст.67; № 18, ст.143; № 20, ст.152; 2009 г., № 18, ст.84; 2010 г., № 5, ст.23; № 24, ст.146; 2011 г., № 1, ст.2, 3; № 5, ст.43; № 6, ст.50; № 11, ст.102; № 12, ст.111; 2012 г., № 14, ст.92, 95; № 15, ст.97; 2013 г., № 14, ст.72, 75; № 16, ст.83; 2014 г., № 10, ст.52; № 14, ст.84; № 19-І, 19-ІІ, ст.96; № 23, ст.143; 2015 г., № 8, ст.45; № 19-І, ст.100; № 20-IV, ст.113; № 23-II, ст.170; 2016 г., № 8-I, ст.65; 2017 г., № 4, ст.7; № 9, ст.17; 2018 г., № 10, ст.32):</w:t>
      </w:r>
    </w:p>
    <w:bookmarkEnd w:id="645"/>
    <w:bookmarkStart w:name="z69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дополнить подпунктом 4-1) следующего содержания:</w:t>
      </w:r>
    </w:p>
    <w:bookmarkEnd w:id="646"/>
    <w:bookmarkStart w:name="z69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647"/>
    <w:bookmarkStart w:name="z69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8"/>
    <w:bookmarkStart w:name="z69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49"/>
    <w:bookmarkStart w:name="z69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15-1. Техническое регулирование и стандартизация в сфере внутреннего водного транспорта";</w:t>
      </w:r>
    </w:p>
    <w:bookmarkEnd w:id="650"/>
    <w:bookmarkStart w:name="z699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1"/>
    <w:bookmarkStart w:name="z700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"Объектами технического регулирования и стандартизации являются:".</w:t>
      </w:r>
    </w:p>
    <w:bookmarkEnd w:id="652"/>
    <w:bookmarkStart w:name="z701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электроэнергетике" (Ведомости Парламента Республики Казахстан, 2004 г., № 17, ст.102; 2006 г., № 3, ст.22; № 7, ст.38; № 13, ст.87; № 24, ст.148; 2007 г., № 19, ст.148; 2008 г., № 15-16, ст.64; № 24, ст.129; 2009 г., № 13-14, ст.62; № 15-16, ст.74; № 18, ст.84; 2010 г., № 5, ст.23; 2011 г., № 1, ст.2; № 5, ст.43; № 11, ст.102; № 12, ст.111; № 16, ст.129; 2012 г., № 3, ст.21; № 12, ст.85; № 14, ст.92; № 15, ст.97; 2013 г., № 4, ст.21; № 14, ст.75; № 15, ст.79; 2014 г., № 10, ст.52; № 12, ст.82; № 19-I, 19-II, ст.96; № 21, ст.122; № 23, ст.143; 2015 г., № 11, ст.57; № 20-IV, ст.113; № 20-VII, ст.117; № 21-II, ст.131; № 23-I, ст.169; 2016 г., № 6, ст.45; № 8-II, cт.70; № 24, ст.124; 2017 г., № 14, ст.54; 2018 г., № 10, ст.32):</w:t>
      </w:r>
    </w:p>
    <w:bookmarkEnd w:id="653"/>
    <w:bookmarkStart w:name="z70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изложить в следующей редакции: </w:t>
      </w:r>
    </w:p>
    <w:bookmarkEnd w:id="654"/>
    <w:bookmarkStart w:name="z703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техническое регулирование и стандартизацию в области электроэнергетики;"; </w:t>
      </w:r>
    </w:p>
    <w:bookmarkEnd w:id="655"/>
    <w:bookmarkStart w:name="z704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7-2), 7-3), 70-31), 70-32), 70-33) и 70-34) следующего содержания: </w:t>
      </w:r>
    </w:p>
    <w:bookmarkEnd w:id="656"/>
    <w:bookmarkStart w:name="z70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"7-2) разрабатывает и утверждает типовой договор на создание электрической мощности с субъектами оптового рынка, включенными в Реестр групп лиц (далее – Реестр);</w:t>
      </w:r>
    </w:p>
    <w:bookmarkEnd w:id="657"/>
    <w:bookmarkStart w:name="z706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7-3) разрабатывает и утверждает типовой договор о покупке услуги по поддержанию готовности электрической мощности с субъектами оптового рынка, включенными в Реестр;"; </w:t>
      </w:r>
    </w:p>
    <w:bookmarkEnd w:id="658"/>
    <w:bookmarkStart w:name="z707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"70-31) формирует и ведет Реестр в соответствии с утвержденными правилами;</w:t>
      </w:r>
    </w:p>
    <w:bookmarkEnd w:id="659"/>
    <w:bookmarkStart w:name="z708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70-32) разрабатывает и утверждает правила формирования и ведения Реестра;</w:t>
      </w:r>
    </w:p>
    <w:bookmarkEnd w:id="660"/>
    <w:bookmarkStart w:name="z709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70-33) разрабатывает и утверждает правила участия потребителей, включенных в Реестр, в создании электрической мощности для покрытия прогнозируемого дефицита;</w:t>
      </w:r>
    </w:p>
    <w:bookmarkEnd w:id="661"/>
    <w:bookmarkStart w:name="z71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70-34) согласовывает место размещения (площадки), тип и вид топлива для генерирующих установок, вводимых в эксплуатацию энергопроизводящими организациями и потребителями, включенными в Реестр;"; </w:t>
      </w:r>
    </w:p>
    <w:bookmarkEnd w:id="662"/>
    <w:bookmarkStart w:name="z711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изложить в следующей редакции:</w:t>
      </w:r>
    </w:p>
    <w:bookmarkEnd w:id="663"/>
    <w:bookmarkStart w:name="z712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Объектами технического регулирования и стандартизации являются электрическое оборудование, электрические и тепловые сети, установки потребителей, предназначенные для производства, передачи и пользования электрической и тепловой энергией, электрическая и тепловая энергия.";</w:t>
      </w:r>
    </w:p>
    <w:bookmarkEnd w:id="664"/>
    <w:bookmarkStart w:name="z713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9-3 изложить в следующей редакции:</w:t>
      </w:r>
    </w:p>
    <w:bookmarkEnd w:id="665"/>
    <w:bookmarkStart w:name="z714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Производимые в Республике Казахстан и ввозимые на ее территорию электротехническое оборудование и материалы должны соответствовать требованиям, установленным законодательством Республики Казахстан в области технического регулирования.";</w:t>
      </w:r>
    </w:p>
    <w:bookmarkEnd w:id="666"/>
    <w:bookmarkStart w:name="z715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Ввод в эксплуатацию оборудования электрических станций, электрических и тепловых сетей, установок потребителей, подлежащих подтверждению соответствия требованиям, установленным техническими регламентами, без документа в сфере подтверждения соответствия не допускается.";</w:t>
      </w:r>
    </w:p>
    <w:bookmarkEnd w:id="667"/>
    <w:bookmarkStart w:name="z71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дополнить подпунктом 2-1) следующего содержания:</w:t>
      </w:r>
    </w:p>
    <w:bookmarkEnd w:id="668"/>
    <w:bookmarkStart w:name="z717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представляет в уполномоченный орган экспертное заключение к проекту прогнозного баланса электрической энергии и мощности на предстоящий семилетний период;";</w:t>
      </w:r>
    </w:p>
    <w:bookmarkEnd w:id="669"/>
    <w:bookmarkStart w:name="z71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подпункты 3) и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</w:p>
    <w:bookmarkEnd w:id="670"/>
    <w:bookmarkStart w:name="z719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обеспечить качество и безопасность электрической энергии в соответствии с требованиями, установленными техническими регламентами и документами по стандартизации;";</w:t>
      </w:r>
    </w:p>
    <w:bookmarkEnd w:id="671"/>
    <w:bookmarkStart w:name="z720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содержать в рабочем состоянии основное и вспомогательное оборудование, средства противоаварийной и режимной автоматики, релейной защиты, диспетчерского технологического управления в соответствии с требованиями технических регламентов, документов по стандартизации и законодательства Республики Казахстан об электроэнергетике;";</w:t>
      </w:r>
    </w:p>
    <w:bookmarkEnd w:id="672"/>
    <w:bookmarkStart w:name="z72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73"/>
    <w:bookmarkStart w:name="z722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15-1. Порядок и требования к разработке прогнозного баланса электрической энергии и мощности на предстоящий семилетний период</w:t>
      </w:r>
    </w:p>
    <w:bookmarkEnd w:id="674"/>
    <w:bookmarkStart w:name="z72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порядке, определяемом уполномоченным органом.</w:t>
      </w:r>
    </w:p>
    <w:bookmarkEnd w:id="675"/>
    <w:bookmarkStart w:name="z72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прогнозном балансе электрической энергии и мощности на предстоящий семилетний период в части баланса электрической мощности, разрабатываемого на день годового максимума электрической нагрузки в единой электроэнергетической системе Республики Казахстан, учитывается:</w:t>
      </w:r>
    </w:p>
    <w:bookmarkEnd w:id="676"/>
    <w:bookmarkStart w:name="z72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располагаемой электрической мощности генерирующих установок, вновь вводимых в эксплуатацию на тендерной основе, на строительство которых уполномоченный орган заключил с победителем тендера соответствующий договор;</w:t>
      </w:r>
    </w:p>
    <w:bookmarkEnd w:id="677"/>
    <w:bookmarkStart w:name="z72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располагаемой электрической мощности генерирующих установок действующих энергопроизводящих организаций, вводимых в эксплуатацию в рамках инвестиционных соглашений на модернизацию, расширение, реконструкцию и (или) обновление, заключенных с уполномоченным органом;</w:t>
      </w:r>
    </w:p>
    <w:bookmarkEnd w:id="678"/>
    <w:bookmarkStart w:name="z72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 располагаемой электрической мощности существующих генерирующих установок действующих энергопроизводящих организаций, за исключением располагаемой электрической мощности, указанной в подпункте 2) настоящего пункта;</w:t>
      </w:r>
    </w:p>
    <w:bookmarkEnd w:id="679"/>
    <w:bookmarkStart w:name="z72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располагаемой электрической мощности, планируемый к введению действующими энергопроизводящими организациями дополнительно к объему располагаемой электрической мощности, указанному в подпункте 3) настоящего пункта, без заключения с уполномоченным органом инвестиционного соглашения на модернизацию, расширение, реконструкцию и (или) обновление (при наличии проектно-сметной документации, утвержденной в соответствии с законодательством Республики Казахстан об архитектурной, градостроительной и строительной деятельности);</w:t>
      </w:r>
    </w:p>
    <w:bookmarkEnd w:id="680"/>
    <w:bookmarkStart w:name="z72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 располагаемой электрической мощности новых электростанций,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установок, вновь вводимых в эксплуатацию (при наличии проектно-сметной документации, утвержденной в соответствии с законодательством Республики Казахстан об архитектурной, градостроительной и строительной деятельности).</w:t>
      </w:r>
    </w:p>
    <w:bookmarkEnd w:id="681"/>
    <w:bookmarkStart w:name="z73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течение месяца со дня поступления разработанного прогнозного баланса электрической энергии и мощности на предстоящий семилетний период направляет его совету рынка для получения экспертного заключения с обязательным приложением пояснительной записки.</w:t>
      </w:r>
    </w:p>
    <w:bookmarkEnd w:id="682"/>
    <w:bookmarkStart w:name="z73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рынка направляет в уполномоченный орган экспертное заключение к разработанному проекту прогнозного баланса электрической энергии и мощности на предстоящий семилетний период в течение пятнадцати рабочих дней со дня его поступления.</w:t>
      </w:r>
    </w:p>
    <w:bookmarkEnd w:id="683"/>
    <w:bookmarkStart w:name="z73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носит рекомендательный характер.</w:t>
      </w:r>
    </w:p>
    <w:bookmarkEnd w:id="684"/>
    <w:bookmarkStart w:name="z73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Экспертные заключения представляются на казахском и русском языках.</w:t>
      </w:r>
    </w:p>
    <w:bookmarkEnd w:id="685"/>
    <w:bookmarkStart w:name="z73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при согласии с экспертным заключением вносит в прогнозный баланс электрической энергии и мощности на предстоящий семилетний период соответствующие изменения и (или) дополнения.</w:t>
      </w:r>
    </w:p>
    <w:bookmarkEnd w:id="686"/>
    <w:bookmarkStart w:name="z73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экспертным заключением уполномоченный орган направляет совету рынка ответ с обоснованием причин несогласия. </w:t>
      </w:r>
    </w:p>
    <w:bookmarkEnd w:id="687"/>
    <w:bookmarkStart w:name="z73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случаях, когда совет рынка требует проведения совместного с уполномоченным органом заседания, проведение такого заседания является обязательным.</w:t>
      </w:r>
    </w:p>
    <w:bookmarkEnd w:id="688"/>
    <w:bookmarkStart w:name="z73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поступления.</w:t>
      </w:r>
    </w:p>
    <w:bookmarkEnd w:id="689"/>
    <w:bookmarkStart w:name="z73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Утвержденный прогнозный баланс электрической энергии и мощности на предстоящий семилетний период размещается на интернет-ресурсах уполномоченного органа и системного оператора не позднее десяти рабочих дней со дня его утверждения.</w:t>
      </w:r>
    </w:p>
    <w:bookmarkEnd w:id="690"/>
    <w:bookmarkStart w:name="z73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если в утвержденном прогнозном балансе электрической энергии и мощности на предстоящий семилетний период прогнозируемый непокрываемый дефицит электрической мощности в единой электроэнергетической системе Республики Казахстан или в какой-либо из ее зон в течение первых пяти лет прогноза превышает 100 мегаватт, уполномоченный орган в течение тридцати календарных дней направляет уведомления потребителям, включенным в Реестр, о возникновении прогнозируемого непокрываемого дефицита электрической мощности.</w:t>
      </w:r>
    </w:p>
    <w:bookmarkEnd w:id="691"/>
    <w:bookmarkStart w:name="z74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Зона единой электроэнергетической системы Республики Казахстан является частью единой электроэнергетической системы Республики Казахстан, в которой отсутствуют ограничения технического характера, препятствующие передаче электрической энергии, произведенной генерирующими источниками, определяемой в соответствии с порядком разработки прогнозных балансов электрической энергии и мощности. </w:t>
      </w:r>
    </w:p>
    <w:bookmarkEnd w:id="692"/>
    <w:bookmarkStart w:name="z74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Непокрываемый дефицит электрической мощности рассчитывается с учетом пропускной способности линий электропередачи, связывающих энергодефицитные зоны с другими зонами единой электроэнергетической системы Республики Казахстан.";</w:t>
      </w:r>
    </w:p>
    <w:bookmarkEnd w:id="693"/>
    <w:bookmarkStart w:name="z74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15-3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4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Энергоснабжающие, энергопередающие организации и потребители, являющиеся субъектами оптового рынка, формируют прогнозные заявки на потребление, в которых указывают максимальные значения электрической мощности потребления на каждый месяц предстоящего и последующего календарных годов, не покрываемые за счет электрической мощности имеющихся в их составе на праве собственности, аренды или ином вещном праве генерирующих источников, и направляют их системному оператору не позднее первого августа года, предшествующего расчетному году.</w:t>
      </w:r>
    </w:p>
    <w:bookmarkEnd w:id="695"/>
    <w:bookmarkStart w:name="z745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потребители, являющиеся субъектами оптового рынка и входящие в группу лиц, включенную в Реестр, формируют прогнозные заявки на потребление, в которых указывают максимальные значения электрической мощности потребления на каждый месяц предстоящего и последующего календарных годов, не покрываемые за счет электрической мощности имеющихся в их составе на праве собственности, аренды или ином вещном праве генерирующих источников, а также за счет электрической мощности энергопроизводящих организаций, включенных с ними в Реестр соответствующей группы лиц, и направляют их системному оператору не позднее первого августа года, предшествующего расчетному году.</w:t>
      </w:r>
    </w:p>
    <w:bookmarkEnd w:id="696"/>
    <w:bookmarkStart w:name="z746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Системный оператор в срок не позднее первого октября года, предшествующего расчетному году, разрабатывает прогнозный спрос на электрическую мощность на предстоящий и последующий календарные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расхода, на собственные и хозяйственные нужды национальной электрической сети.";</w:t>
      </w:r>
    </w:p>
    <w:bookmarkEnd w:id="697"/>
    <w:bookmarkStart w:name="z74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98"/>
    <w:bookmarkStart w:name="z748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699"/>
    <w:bookmarkStart w:name="z74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с энергопроизводящими организациями, включенными в Реестр, в объеме, созданном для покрытия дефицита в единой электроэнергетической системе Республики Казахстан в соответствии с подпунктами 1) – 3) пункта 6 статьи 15-5 настоящего Закона и не востребованном соответствующей группой лиц. Объем и сроки определяются в соответствии с правилами участия потребителей, включенных в Реестр, в создании электрической мощности для покрытия прогнозируемого дефицита;";</w:t>
      </w:r>
    </w:p>
    <w:bookmarkEnd w:id="700"/>
    <w:bookmarkStart w:name="z75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3) изложить в следующей редакции:</w:t>
      </w:r>
    </w:p>
    <w:bookmarkEnd w:id="701"/>
    <w:bookmarkStart w:name="z75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ежегодно с действующими энергопроизводящими организациями, в состав которых входят теплоэлектроцентрали, за исключением энергопроизводящих организаций, включенных в Реестр, на предстоящий календарный год по предельному тарифу на услугу по поддержанию готовности электрической мощности.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мощности, заключаемого с данными организациями, определяется в порядке, определенном уполномоченным органом, и представляет из себя разность планового максимального за соответствующий год значения минимальной электрической мощности генерирующих установок (при заданном уровне их тепловой нагрузки) теплоэлектроцентралей, входящих в состав энергопроизводящей организации, и максимального за соответствующий год значения электрической мощности собственного потребления данной энергопроизводящей организации, при этом:";</w:t>
      </w:r>
    </w:p>
    <w:bookmarkEnd w:id="702"/>
    <w:bookmarkStart w:name="z75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703"/>
    <w:bookmarkStart w:name="z75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Энергопроизводящие организации, включенные в Реестр, осуществляют реализацию услуги по поддержанию готовности электрической мощности единому закупщику на централизованных торгах в объеме, не превышающем аттестованной электрической мощности, за вычетом:</w:t>
      </w:r>
    </w:p>
    <w:bookmarkEnd w:id="704"/>
    <w:bookmarkStart w:name="z754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максимальной в расчетном году электрической мощности экспорта;</w:t>
      </w:r>
    </w:p>
    <w:bookmarkEnd w:id="705"/>
    <w:bookmarkStart w:name="z755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максимальной в расчетном году электрической мощности поставок субъектам розничного рынка;</w:t>
      </w:r>
    </w:p>
    <w:bookmarkEnd w:id="706"/>
    <w:bookmarkStart w:name="z756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максимального в расчетном году значения электрической мощности собственного потребления;</w:t>
      </w:r>
    </w:p>
    <w:bookmarkEnd w:id="707"/>
    <w:bookmarkStart w:name="z757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максимального в расчетном году значения электрической мощности поставок потребителям, являющимся субъектами оптового рынка и входящим с ними в одну группу лиц, включенную в Реестр.</w:t>
      </w:r>
    </w:p>
    <w:bookmarkEnd w:id="708"/>
    <w:bookmarkStart w:name="z75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энергопроизводящих организаций, включенных в Реестр, окажется меньше объема услуги по поддержанию готовности электрической мощности, указанного в договоре о покупке услуги по поддержанию готовности электрической мощности, заключенном с единым закупщиком по результатам централизованных торгов электрической мощностью, то указанный объем услуги по поддержанию готовности электрической мощности снижается до аттестованного значения.";</w:t>
      </w:r>
    </w:p>
    <w:bookmarkEnd w:id="709"/>
    <w:bookmarkStart w:name="z759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статью 15-4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5-1 следующего содержания: </w:t>
      </w:r>
    </w:p>
    <w:bookmarkEnd w:id="710"/>
    <w:bookmarkStart w:name="z76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Энергопроизводящие организации, включенные уполномоченным органом в Реестр, не вправе заключать с уполномоченным органом инвестиционные соглашения на модернизацию, расширение, реконструкцию и (или) обновление.";</w:t>
      </w:r>
    </w:p>
    <w:bookmarkEnd w:id="711"/>
    <w:bookmarkStart w:name="z761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дополнить статьями 15-5 и 15-6 следующего содержания: </w:t>
      </w:r>
    </w:p>
    <w:bookmarkEnd w:id="712"/>
    <w:bookmarkStart w:name="z762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15-5. Формирование Реестра и участие потребителей и энергопроизводящих организаций, включенных в Реестр, в создании электрической мощности </w:t>
      </w:r>
    </w:p>
    <w:bookmarkEnd w:id="713"/>
    <w:bookmarkStart w:name="z763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Потребители, входящие с энергопроизводящими организациями в одну группу лиц, вправе обеспечиваться мощностью за счет принадлежащих юридическим лицам в данной группе лиц на праве собственности, аренды или ином вещном праве генерирующих источников.</w:t>
      </w:r>
    </w:p>
    <w:bookmarkEnd w:id="714"/>
    <w:bookmarkStart w:name="z764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Право, предусмотренное частью первой настоящего пункта, не распространяется на энергоснабжающие и энергопередающие организации, входящие с энергопроизводящими организациями в одну группу лиц.</w:t>
      </w:r>
    </w:p>
    <w:bookmarkEnd w:id="715"/>
    <w:bookmarkStart w:name="z765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Группа лиц включается уполномоченным органом в Реестр на основании заявления юридического лица, под контролем которого находятся потребители и энергопроизводящие организации в соответствии с частями второй и третьей пункта 1-1 статьи 9 настоящего Закона.</w:t>
      </w:r>
    </w:p>
    <w:bookmarkEnd w:id="716"/>
    <w:bookmarkStart w:name="z766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Заявление юридического лица, указанного в пункте 2 настоящей статьи, содержит: </w:t>
      </w:r>
    </w:p>
    <w:bookmarkEnd w:id="717"/>
    <w:bookmarkStart w:name="z767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энергопроизводящих организаций, за счет которых будут обеспечиваться электрической мощностью потребители, входящие с ними в одну группу лиц при условии наличия контроля, определенного в соответствии с частями второй и третьей пункта 1-1 статьи 9 настоящего Закона;</w:t>
      </w:r>
    </w:p>
    <w:bookmarkEnd w:id="718"/>
    <w:bookmarkStart w:name="z768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потребителей, которые будут обеспечиваться мощностью за счет энергопроизводящих организаций, входящих с ними в одну группу лиц при условии наличия контроля, определенного в соответствии с частями второй и третьей пункта 1-1 статьи 9 настоящего Закона.</w:t>
      </w:r>
    </w:p>
    <w:bookmarkEnd w:id="719"/>
    <w:bookmarkStart w:name="z769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включает перечни энергопроизводящих организаций и потребителей, указанные в подпунктах 1) и 2) части первой настоящего пункта.</w:t>
      </w:r>
    </w:p>
    <w:bookmarkEnd w:id="720"/>
    <w:bookmarkStart w:name="z770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Внесение изменений и дополнений в Реестр соответствующей группы лиц осуществляется уполномоченным органом на основании заявления юридического лица, под контролем которого находятся потребители и энергопроизводящие организации в соответствии с частями второй и третьей пункта 1-1 статьи 9 настоящего Закона.</w:t>
      </w:r>
    </w:p>
    <w:bookmarkEnd w:id="721"/>
    <w:bookmarkStart w:name="z771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рамках соответствующей группы лиц, включенной в Реестр, заключаются двусторонние договоры по обеспечению электрической мощностью между энергопроизводящими организациями и потребителями.</w:t>
      </w:r>
    </w:p>
    <w:bookmarkEnd w:id="722"/>
    <w:bookmarkStart w:name="z772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указанном в пункте 8 статьи 15-1 настоящего Закона, потребители, включенные в Реестр, обязаны в порядке, определенном уполномоченным органом, участвовать в создании электрической мощности для покрытия дефицита пропорционально их доле пиковой нагрузки к общей пиковой нагрузке в единой электроэнергетической системе Республики Казахстан, рассчитанной на момент возникновения прогнозируемого дефицита, путем осуществления одного или нескольких из следующих действий:</w:t>
      </w:r>
    </w:p>
    <w:bookmarkEnd w:id="723"/>
    <w:bookmarkStart w:name="z773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новой электрической мощности;</w:t>
      </w:r>
    </w:p>
    <w:bookmarkEnd w:id="724"/>
    <w:bookmarkStart w:name="z774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расширение собственной существующей электрической мощности;</w:t>
      </w:r>
    </w:p>
    <w:bookmarkEnd w:id="725"/>
    <w:bookmarkStart w:name="z775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реконструкция или модернизация собственной существующей электрической мощности, которая выбыла либо подлежит выбытию в предстоящем семилетнем периоде;</w:t>
      </w:r>
    </w:p>
    <w:bookmarkEnd w:id="726"/>
    <w:bookmarkStart w:name="z776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покупка услуг по обеспечению готовности электрической мощности к несению нагрузки у единого закупщика.</w:t>
      </w:r>
    </w:p>
    <w:bookmarkEnd w:id="727"/>
    <w:bookmarkStart w:name="z777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Действия, указанные в подпунктах 1) – 3) пункта 6 настоящей статьи, могут осуществляться любым субъектом оптового рынка, включенным в Реестр соответствующей группы лиц. При этом остальные потребители соответствующей группы лиц, включенные в Реестр, освобождаются от участия в создании электрической мощности в соответствии с правилами участия потребителей, включенных в Реестр, в создании электрической мощности для покрытия прогнозируемого дефицита.</w:t>
      </w:r>
    </w:p>
    <w:bookmarkEnd w:id="728"/>
    <w:bookmarkStart w:name="z778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Действие, указанное в подпункте 4) пункта 6 настоящей статьи, осуществляется потребителями, включенными в Реестр соответствующей группы лиц, в соответствии с правилами участия потребителей, включенных в Реестр, в создании электрической мощности для покрытия прогнозируемого дефицита. </w:t>
      </w:r>
    </w:p>
    <w:bookmarkEnd w:id="729"/>
    <w:bookmarkStart w:name="z779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Обязательства потребителей, включенных в Реестр, по созданию электрической мощности, предусмотренные пунктом 6 настоящей статьи, снижаются на величину электрической мощности, созданной субъектами оптового рынка, включенными в Реестр соответствующей группы лиц, при выполнении в совокупности следующих условий:</w:t>
      </w:r>
    </w:p>
    <w:bookmarkEnd w:id="730"/>
    <w:bookmarkStart w:name="z780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электрическая мощность введена в эксплуатацию после 1 января 2019 года;</w:t>
      </w:r>
    </w:p>
    <w:bookmarkEnd w:id="731"/>
    <w:bookmarkStart w:name="z781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электрическая мощность создана в единой электроэнергетической системе Республики Казахстан или в какой-либо из ее зон, в которой прогнозируется непокрываемый дефицит электрической мощности;</w:t>
      </w:r>
    </w:p>
    <w:bookmarkEnd w:id="732"/>
    <w:bookmarkStart w:name="z78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электрическая мощность введена без применения механизма проведения уполномоченным органом тендера на строительство генерирующих установок, вновь вводимых в эксплуатацию;</w:t>
      </w:r>
    </w:p>
    <w:bookmarkEnd w:id="733"/>
    <w:bookmarkStart w:name="z78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электрическая мощность введена без заключения с уполномоченным органом инвестиционного соглашения на модернизацию, расширение, реконструкцию и (или) обновление;</w:t>
      </w:r>
    </w:p>
    <w:bookmarkEnd w:id="734"/>
    <w:bookmarkStart w:name="z78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объем электрической мощности не был учтен ранее при исполнении обязательств, предусмотренных пунктом 6 настоящей статьи. </w:t>
      </w:r>
    </w:p>
    <w:bookmarkEnd w:id="735"/>
    <w:bookmarkStart w:name="z78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исполнении обязательств, предусмотренных пунктом 6 настоящей статьи, путем выполнения действий, указанных в подпунктах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1) – 3) пункта 6 настоящей статьи, место размещения (площадка), тип и вид топлива для генерирующих установок, вводимых в эксплуатацию, субъектами оптового рынка, включенными в Реестр, согласовываются с уполномоченным органом в соответствии с утвержденными правилами участия потребителей, включенных в Реестр, в создании электрической мощности для покрытия прогнозируемого дефицита с учетом прогнозируемого дефицита электрической мощности на предстоящий семилетний период в единой электроэнергетической системе Республики Казахстан или в какой-либо из ее зон.</w:t>
      </w:r>
    </w:p>
    <w:bookmarkEnd w:id="736"/>
    <w:bookmarkStart w:name="z78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Потребители, включенные в Реестр соответствующей группы лиц, в течение сорока пяти календарных дней со дня получения уведомления уполномоченного органа о возникновении прогнозируемого непокрываемого дефицита электрической мощности в единой электроэнергетической системе Республики Казахстан или в какой-либо из ее зон принимают решение о действиях, предусмотренных пунктом 6 настоящей статьи, в соответствии с которыми они будут участвовать в создании электрической мощности для покрытия дефицита, и направляют его в уполномоченный орган.</w:t>
      </w:r>
    </w:p>
    <w:bookmarkEnd w:id="737"/>
    <w:bookmarkStart w:name="z78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принятии решения об участии в создании электрической мощности путем выполнения действий, указанных в подпунктах 1) – 3) пункта 6 настоящей статьи, субъекты оптового рынка, включенные в Реестр соответствующей группы лиц, в течение ста восьмидесяти пяти календарных дней со дня принятия решения заключают с уполномоченным органом договор на создание электрической мощности, в котором определяется срок ввода в эксплуатацию генерирующих установок. </w:t>
      </w:r>
    </w:p>
    <w:bookmarkEnd w:id="738"/>
    <w:bookmarkStart w:name="z78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течение тридцати календарных дней со дня заключения договора на создание электрической мощности единый закупщик заключает договор о покупке услуги по поддержанию готовности электрической мощности с субъектом оптового рынка, включенным в Реестр соответствующей группы лиц, по тарифу за услугу по поддержанию готовности электрической мощности в размере 1 тенге за 1 мегаватт в месяц без учета налога на добавленную стоимость в объеме и на сроки, которые установлены уполномоченным органом.</w:t>
      </w:r>
    </w:p>
    <w:bookmarkEnd w:id="739"/>
    <w:bookmarkStart w:name="z79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электрической мощности, закупаемый единым закупщиком, определяется как соотношение прогнозируемого дефицита к доле пиковой нагрузки потребителей, включенных в Реестр соответствующей группы лиц, к общей пиковой нагрузке в единой электроэнергетической системе Республики Казахстан или в какой-либо из ее зон, рассчитанной на момент возникновения прогнозируемого дефицита за вычетом электрической мощности, востребованной соответствующей группой лиц для собственного потребления.</w:t>
      </w:r>
    </w:p>
    <w:bookmarkEnd w:id="740"/>
    <w:bookmarkStart w:name="z79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договора о покупке услуги по поддержанию готовности электрической мощности с субъектом оптового рынка, включенным в Реестр соответствующей группы лиц, устанавливается на тот же период, что и с победителями тендера на строительство генерирующих установок, вновь вводимых в эксплуатацию.</w:t>
      </w:r>
    </w:p>
    <w:bookmarkEnd w:id="741"/>
    <w:bookmarkStart w:name="z79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принятии решения об участии в создании электрической мощности путем выполнения действия, указанного в подпункте 4) пункта 6 настоящей статьи, потребители, включенные в Реестр соответствующей группы лиц, покупают у единого закупщика услуги по обеспечению готовности электрической мощности к несению нагрузки в соответствии с правилами участия потребителей, включенных в Реестр, в создании электрической мощности для покрытия прогнозируемого дефицита.</w:t>
      </w:r>
    </w:p>
    <w:bookmarkEnd w:id="742"/>
    <w:bookmarkStart w:name="z79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Договоры, предусмотренные пунктами 11 и 12 настоящей статьи, предусматривают ответственность за неисполнение и (или) ненадлежащее исполнение принятых обязательств и заключаются на основании типовых договоров. </w:t>
      </w:r>
    </w:p>
    <w:bookmarkEnd w:id="743"/>
    <w:bookmarkStart w:name="z79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 энергопроизводящие организации и потребителей, входящих в одну группу лиц при условии наличия контроля, определенного в соответствии с частями второй и третьей пункта 1-1 статьи 9 настоящего Закона, но не включенных в Реестр, не распространяются положения настоящей статьи и статей 15-3, 15-4 и 15-6 настоящего Закона, установленные для группы лиц. </w:t>
      </w:r>
    </w:p>
    <w:bookmarkEnd w:id="744"/>
    <w:bookmarkStart w:name="z79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15-6. Порядок проведения тендера на строительство генерирующих установок, вновь вводимых в эксплуатацию </w:t>
      </w:r>
    </w:p>
    <w:bookmarkEnd w:id="745"/>
    <w:bookmarkStart w:name="z79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указанном в пункте 8 статьи 15-1 настоящего Закона, уполномоченный орган проводит тендер на строительство генерирующих установок, вновь вводимых в эксплуатацию, на объем электрической мощности для покрытия прогнозируемого дефицита за вычетом величины электрической мощности, которая будет создана субъектами оптового рынка, включенными в Реестр, в соответствии с договором с уполномоченным органом, предусмотренным пунктом 11 статьи 15-5 настоящего Закона.</w:t>
      </w:r>
    </w:p>
    <w:bookmarkEnd w:id="746"/>
    <w:bookmarkStart w:name="z79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размещения (площадка), тип и вид топлива для генерирующих установок, вновь вводимых в эксплуатацию на тендерной основе, определяются по результатам технико-экономического обоснования, проведенного по заказу уполномоченного органа.</w:t>
      </w:r>
    </w:p>
    <w:bookmarkEnd w:id="747"/>
    <w:bookmarkStart w:name="z79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не позднее трех рабочих дней со дня утверждения тендерной документации,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генерирующих установок, вновь вводимых в эксплуатацию. </w:t>
      </w:r>
    </w:p>
    <w:bookmarkEnd w:id="748"/>
    <w:bookmarkStart w:name="z79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Пакет тендерной документации на строительство генерирующих установок, вновь вводимых в эксплуатацию, содержит:</w:t>
      </w:r>
    </w:p>
    <w:bookmarkEnd w:id="749"/>
    <w:bookmarkStart w:name="z80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и требуемые технические, качественные и эксплуатационные характеристики генерирующих установок, вновь вводимых в эксплуатацию;</w:t>
      </w:r>
    </w:p>
    <w:bookmarkEnd w:id="750"/>
    <w:bookmarkStart w:name="z80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договора на строительство генерирующих установок, вновь вводимых в эксплуатацию.</w:t>
      </w:r>
    </w:p>
    <w:bookmarkEnd w:id="751"/>
    <w:bookmarkStart w:name="z80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тендере на строительство генерирующих установок, вновь вводимых в эксплуатацию, участвуют потенциальные инвесторы, которые представили:</w:t>
      </w:r>
    </w:p>
    <w:bookmarkEnd w:id="752"/>
    <w:bookmarkStart w:name="z80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учредительных документов;</w:t>
      </w:r>
    </w:p>
    <w:bookmarkEnd w:id="753"/>
    <w:bookmarkStart w:name="z80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наличие финансовых и материальных ресурсов, достаточных для строительства генерирующих установок, вновь вводимых в эксплуатацию, из расчета финансирования за счет собственных средств не менее тридцати процентов от общего объема стоимости генерирующих установок.</w:t>
      </w:r>
    </w:p>
    <w:bookmarkEnd w:id="754"/>
    <w:bookmarkStart w:name="z80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Тендерная комиссия подводит итоги тендера на строительство генерирующих установок, вновь вводимых в эксплуатацию, в срок не более тридцати календарных дней со дня вскрытия конвертов с тендерными заявками.</w:t>
      </w:r>
    </w:p>
    <w:bookmarkEnd w:id="755"/>
    <w:bookmarkStart w:name="z80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пятнадцати календарных дней со дня подведения итогов тендера на строительство генерирующих установок, вновь вводимых в эксплуатацию, направляет проект договора на строительство генерирующих установок, вновь вводимых в эксплуатацию, потенциальному инвестору, признанному победителем тендера на строительство генерирующих установок, вновь вводимых в эксплуатацию.</w:t>
      </w:r>
    </w:p>
    <w:bookmarkEnd w:id="756"/>
    <w:bookmarkStart w:name="z80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Победитель тендера на строительство генерирующих установок, вновь вводимых в эксплуатацию, в течение десяти рабочих дней со дня получения проекта договора на строительство генерирующих установок, вновь вводимых в эксплуатацию, подписывает указанный договор.</w:t>
      </w:r>
    </w:p>
    <w:bookmarkEnd w:id="757"/>
    <w:bookmarkStart w:name="z80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Тендер на строительство генерирующих установок, вновь вводимых в эксплуатацию, признается несостоявшимся в случаях:</w:t>
      </w:r>
    </w:p>
    <w:bookmarkEnd w:id="758"/>
    <w:bookmarkStart w:name="z80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менее двух потенциальных инвесторов;</w:t>
      </w:r>
    </w:p>
    <w:bookmarkEnd w:id="759"/>
    <w:bookmarkStart w:name="z81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документов, представленных всеми потенциальными инвесторами, пункту 5 настоящей статьи.</w:t>
      </w:r>
    </w:p>
    <w:bookmarkEnd w:id="760"/>
    <w:bookmarkStart w:name="z81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признания тендера на строительство генерирующих установок, вновь вводимых в эксплуатацию, несостоявшимся уполномоченный орган проводит повторный тендер.</w:t>
      </w:r>
    </w:p>
    <w:bookmarkEnd w:id="761"/>
    <w:bookmarkStart w:name="z81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течение сорока пяти календарных дней со дня подведения итогов тендера на строительство генерирующих установок, вновь вводимых в эксплуатацию, уполномоченный орган заключает с победителем тендера договор на строительство генерирующих установок, вновь вводимых в эксплуатацию, в котором определяет срок ввода в эксплуатацию генерирующих установок и ответственность за неисполнение и (или) ненадлежащее исполнение принятых победителем тендера обязательств.</w:t>
      </w:r>
    </w:p>
    <w:bookmarkEnd w:id="762"/>
    <w:bookmarkStart w:name="z81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течение тридцати календарных дней со дня заключения договора на строительство генерирующих установок, вновь вводимых в эксплуатацию, единый закупщик заключает договор о покупке услуги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мощности в объеме и на сроки, которые установлены уполномоченным органом.</w:t>
      </w:r>
    </w:p>
    <w:bookmarkEnd w:id="763"/>
    <w:bookmarkStart w:name="z81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Электрическая мощность генерирующих установок, вновь вводимых в эксплуатацию на тендерной основе, со дня их ввода в эксплуатацию подлежит ежегодной аттестации системным оператором. </w:t>
      </w:r>
    </w:p>
    <w:bookmarkEnd w:id="764"/>
    <w:bookmarkStart w:name="z81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результате проведения очередной аттестации электрической мощности значение аттестованной электрической мощности генерирующих установок, вновь вводимых в эксплуатацию на тендерной основе, окажется меньше объема услуги по поддержанию готовности электрической мощности, установленного в договоре о покупке услуги по поддержанию готовности электрической мощности, объем услуги по поддержанию готовности электрической мощности, установленный в договоре о покупке услуги по поддержанию готовности электрической мощности, снижается до аттестованного значения до проведения очередной аттестации.</w:t>
      </w:r>
    </w:p>
    <w:bookmarkEnd w:id="765"/>
    <w:bookmarkStart w:name="z816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Договоры, предусмотренные пунктами 8 и 9 настоящей статьи, заключаются на основании типовых договоров. </w:t>
      </w:r>
    </w:p>
    <w:bookmarkEnd w:id="766"/>
    <w:bookmarkStart w:name="z81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Энергопроизводящие организации и потребители, включенные уполномоченным органом в Реестр, не вправе участвовать в проводимом уполномоченным органом тендере на строительство генерирующих установок, вновь вводимых в эксплуатацию.". </w:t>
      </w:r>
    </w:p>
    <w:bookmarkEnd w:id="767"/>
    <w:bookmarkStart w:name="z818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(Ведомости Парламента Республики Казахстан, 2004 г., № 21, ст.124; 2006 г., № 3, ст.22; № 15, ст.92; № 24, ст.148; 2008 г., № 15-16, ст.60; 2009 г., № 17, ст.80; № 18, ст.84; 2010 г., № 5, ст.23; 2011 г., № 1, ст.2; № 2, ст.26; № 11, ст.102; 2012 г., № 5, ст.41; № 14, ст.92, 95; № 15, ст.97; 2013 г., № 4, ст.21; № 14, ст.75; № 15, ст.81; № 21-22, ст.114; 2014 г., № 10, ст.52; № 19-I, 19-II, ст.96; № 23, ст.143; 2015 г., № 20-IV, ст.113; № 22-V, ст.156; 2016 г., № 6, ст.45; № 7-II, ст.53; 2017 г., № 11, ст.29; № 22-III, ст.109; № 23-III, ст.111; 2018 г., № 10, ст.32):</w:t>
      </w:r>
    </w:p>
    <w:bookmarkEnd w:id="768"/>
    <w:bookmarkStart w:name="z819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69"/>
    <w:bookmarkStart w:name="z820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Закон регулирует общественные отношения по определению, установлению, применению и исполнению обязательных требований к продукции, услуге, процессам жизненного цикла, подтверждению соответствия, аккредитации и государственному контролю в области технического регулирования, а также устанавливает правовые основы государственной системы технического регулирования, направленного на обеспечение безопасности продукции, услуг и процессов в Республике Казахстан.";</w:t>
      </w:r>
    </w:p>
    <w:bookmarkEnd w:id="770"/>
    <w:bookmarkStart w:name="z821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82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9-2) и 9-3) следующего содержания: </w:t>
      </w:r>
    </w:p>
    <w:bookmarkEnd w:id="772"/>
    <w:bookmarkStart w:name="z82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"9-2) присвоение международных идентификационных кодов изготовителям транспортных средств – закрепление отдельных опознавательных знаков за изготовителем транспортного средства, зарегистрированным как лицо, осуществляющее хозяйственную деятельность на территории Республики Казахстан;</w:t>
      </w:r>
    </w:p>
    <w:bookmarkEnd w:id="773"/>
    <w:bookmarkStart w:name="z82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свидетельство о присвоении международного идентификационного кода изготовителю транспортного средства – документ, подтверждающий присвоение международного идентификационного кода изготовителю транспортного средства, зарегистрированному как лицо, осуществляющее хозяйственную деятельность на территории Республики Казахстан;";</w:t>
      </w:r>
    </w:p>
    <w:bookmarkEnd w:id="7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услуга – деятельность, направленная на удовлетворение потребностей физических и (или) юридических лиц, результаты которой не имеют материального выражения;";</w:t>
      </w:r>
    </w:p>
    <w:bookmarkEnd w:id="775"/>
    <w:bookmarkStart w:name="z82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11-1) исключить;</w:t>
      </w:r>
    </w:p>
    <w:bookmarkEnd w:id="7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государственная система технического регулирования – физические и юридические лица, государственные органы, осуществляющие работы в области технического регулирования;</w:t>
      </w:r>
    </w:p>
    <w:bookmarkEnd w:id="777"/>
    <w:bookmarkStart w:name="z83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реестр государственной системы технического регулирования – документ учета технических регламентов и нормативных технических документов, органов по подтверждению соответствия, испытательных лабораторий, экспертов-аудиторов по подтверждению соответствия, аккредитации, определению страны происхождения товара, статуса товара Евразийского экономического союза или иностранного товара и выданных документов в сфере подтверждения соответствия;</w:t>
      </w:r>
    </w:p>
    <w:bookmarkEnd w:id="778"/>
    <w:bookmarkStart w:name="z83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заинтересованные стороны – физические и юридические лица, деятельность которых непосредственно связана с разработкой технических регламентов, а также иные лица, участие которых предусмотрено международными договорами Республики Казахстан;";</w:t>
      </w:r>
    </w:p>
    <w:bookmarkEnd w:id="7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3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17-3) следующего содержания:</w:t>
      </w:r>
    </w:p>
    <w:bookmarkEnd w:id="780"/>
    <w:bookmarkStart w:name="z83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"17-3) взаимосвязанный стандарт – национальный стандарт, обеспечивающий выполнение требований, установленных техническими регламентами;";</w:t>
      </w:r>
    </w:p>
    <w:bookmarkEnd w:id="7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18-2)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"48-1) технический секретариат – организация, определяемая уполномоченным органом на осуществление деятельности по проверке правильности и обоснованности оформления одобрения типа транспортного средства, одобрения типа шасси, по присвоению международных идентификационных кодов изготовителям транспортных средств;";</w:t>
      </w:r>
    </w:p>
    <w:bookmarkEnd w:id="7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4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исключить;</w:t>
      </w:r>
    </w:p>
    <w:bookmarkEnd w:id="783"/>
    <w:bookmarkStart w:name="z84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4"/>
    <w:bookmarkStart w:name="z84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85"/>
    <w:bookmarkStart w:name="z84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6"/>
    <w:bookmarkStart w:name="z84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слово ", стандартов" исключить;</w:t>
      </w:r>
    </w:p>
    <w:bookmarkEnd w:id="787"/>
    <w:bookmarkStart w:name="z84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bookmarkEnd w:id="788"/>
    <w:bookmarkStart w:name="z84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9"/>
    <w:bookmarkStart w:name="z84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3-2) следующего содержания:</w:t>
      </w:r>
    </w:p>
    <w:bookmarkEnd w:id="790"/>
    <w:bookmarkStart w:name="z84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"3-2) Национальный орган по стандартизации;";</w:t>
      </w:r>
    </w:p>
    <w:bookmarkEnd w:id="791"/>
    <w:bookmarkStart w:name="z84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 и 9) исключить;</w:t>
      </w:r>
    </w:p>
    <w:bookmarkEnd w:id="792"/>
    <w:bookmarkStart w:name="z850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</w:p>
    <w:bookmarkEnd w:id="793"/>
    <w:bookmarkStart w:name="z85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определение уполномоченного органа по обеспечению государственного контроля (надзора) за соблюдением требований технических регламентов;";</w:t>
      </w:r>
    </w:p>
    <w:bookmarkEnd w:id="794"/>
    <w:bookmarkStart w:name="z85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5"/>
    <w:bookmarkStart w:name="z85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796"/>
    <w:bookmarkStart w:name="z85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3-2) и 3-3) следующего содержания:</w:t>
      </w:r>
    </w:p>
    <w:bookmarkEnd w:id="797"/>
    <w:bookmarkStart w:name="z85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"3-2) разрабатывает и утверждает правила присвоения международных идентификационных кодов изготовителям транспортных средств;</w:t>
      </w:r>
    </w:p>
    <w:bookmarkEnd w:id="798"/>
    <w:bookmarkStart w:name="z85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3-3) разрабатывает и утверждает форму свидетельства о присвоении международного идентификационного кода изготовителю транспортного средства;";</w:t>
      </w:r>
    </w:p>
    <w:bookmarkEnd w:id="7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8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представляет Республику Казахстан в международных и региональных организациях по подтверждению соответствия и аккредитации, участвует в работах по взаимному признанию результатов подтверждения соответствия;";</w:t>
      </w:r>
    </w:p>
    <w:bookmarkEnd w:id="8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"соответствия," дополнить словом "аккредитации,";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25) исключить;</w:t>
      </w:r>
    </w:p>
    <w:bookmarkStart w:name="z86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</w:p>
    <w:bookmarkEnd w:id="801"/>
    <w:bookmarkStart w:name="z86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2"/>
    <w:bookmarkStart w:name="z86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</w:p>
    <w:bookmarkEnd w:id="8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подготовку и внесение в уполномоченный орган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 </w:t>
      </w:r>
    </w:p>
    <w:bookmarkEnd w:id="804"/>
    <w:bookmarkStart w:name="z86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работ по разработке технических регламентов;";</w:t>
      </w:r>
    </w:p>
    <w:bookmarkEnd w:id="8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7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"технических комитетов по стандартизации," исключить;</w:t>
      </w:r>
    </w:p>
    <w:bookmarkEnd w:id="8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7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</w:p>
    <w:bookmarkEnd w:id="807"/>
    <w:bookmarkStart w:name="z87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дополнить статьей 8-2 следующего содержания:</w:t>
      </w:r>
    </w:p>
    <w:bookmarkEnd w:id="808"/>
    <w:bookmarkStart w:name="z87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8-2. Полномочия национального органа по стандартизации в области технического регулирования</w:t>
      </w:r>
    </w:p>
    <w:bookmarkEnd w:id="809"/>
    <w:bookmarkStart w:name="z87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орган по стандартизации:</w:t>
      </w:r>
    </w:p>
    <w:bookmarkEnd w:id="810"/>
    <w:bookmarkStart w:name="z87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реализации государственной политики в области технического регулирования;</w:t>
      </w:r>
    </w:p>
    <w:bookmarkEnd w:id="811"/>
    <w:bookmarkStart w:name="z87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технических регламентов;</w:t>
      </w:r>
    </w:p>
    <w:bookmarkEnd w:id="812"/>
    <w:bookmarkStart w:name="z87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установленные законодательством Республики Казахстан в области технического регулирования.";</w:t>
      </w:r>
    </w:p>
    <w:bookmarkEnd w:id="813"/>
    <w:bookmarkStart w:name="z87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14"/>
    <w:bookmarkStart w:name="z88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изложить в следующей редакции:</w:t>
      </w:r>
    </w:p>
    <w:bookmarkEnd w:id="815"/>
    <w:bookmarkStart w:name="z88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подготавливают предложения по разработке, изменению, отмене технических регламентов, проектов нормативных правовых актов в области технического регулирования;</w:t>
      </w:r>
    </w:p>
    <w:bookmarkEnd w:id="816"/>
    <w:bookmarkStart w:name="z88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необходимости в целях, предусмотренных пунктом 1 статьи 4 настоящего Закона, создают соответствующие подразделения и службы.";</w:t>
      </w:r>
    </w:p>
    <w:bookmarkEnd w:id="817"/>
    <w:bookmarkStart w:name="z88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18"/>
    <w:bookmarkStart w:name="z88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пункт 5 </w:t>
      </w:r>
      <w:r>
        <w:rPr>
          <w:rFonts w:ascii="Times New Roman"/>
          <w:b w:val="false"/>
          <w:i w:val="false"/>
          <w:color w:val="000000"/>
          <w:sz w:val="28"/>
        </w:rPr>
        <w:t>статьи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вторым следующего содержания:</w:t>
      </w:r>
    </w:p>
    <w:bookmarkEnd w:id="819"/>
    <w:bookmarkStart w:name="z88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состав комиссии по аттестации экспертов-аудиторов по определению страны происхождения товара, статуса товара Евразийского экономического союза или иностранного товара включаются эксперты-аудиторы по определению страны происхождения товара, статуса товара Евразийского экономического союза или иностранного товара, представители уполномоченного органа, Национальной палаты предпринимателей Республики Казахстан, Национального органа по стандартизации и иных организаций.";</w:t>
      </w:r>
    </w:p>
    <w:bookmarkEnd w:id="820"/>
    <w:bookmarkStart w:name="z88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изложить в следующей редакции:</w:t>
      </w:r>
    </w:p>
    <w:bookmarkEnd w:id="821"/>
    <w:bookmarkStart w:name="z88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Требования технических регламентов считаются выполненными, если при производстве продукции использовались взаимосвязанные стандарты.</w:t>
      </w:r>
    </w:p>
    <w:bookmarkEnd w:id="822"/>
    <w:bookmarkStart w:name="z88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систематизация взаимосвязанных стандартов осуществляются Национальным органом по стандартизации в соответствии с законодательством Республики Казахстан в сфере стандартизации.</w:t>
      </w:r>
    </w:p>
    <w:bookmarkEnd w:id="823"/>
    <w:bookmarkStart w:name="z88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продукции могут использоваться иные стандарты при условии обеспечения ими выполнения требований и норм, установленных техническими регламентами.";</w:t>
      </w:r>
    </w:p>
    <w:bookmarkEnd w:id="824"/>
    <w:bookmarkStart w:name="z89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изложить в следующей редакции: </w:t>
      </w:r>
    </w:p>
    <w:bookmarkEnd w:id="825"/>
    <w:bookmarkStart w:name="z89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технических регламентах устанавливаются требования, обеспечивающие безопасность продукции, процессов.";</w:t>
      </w:r>
    </w:p>
    <w:bookmarkEnd w:id="826"/>
    <w:bookmarkStart w:name="z89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изложить в следующей редакции: </w:t>
      </w:r>
    </w:p>
    <w:bookmarkEnd w:id="827"/>
    <w:bookmarkStart w:name="z89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Предложения по разработке, изменению, дополнению или отмене технического регламента подготавливаются государственными органами, в компетенцию которых входит установление обязательных правил и норм, с учетом предложений технических комитетов по стандартизации, Национальной палаты предпринимателей Республики Казахстан, Национального органа по стандартизации, заинтересованных сторон и предоставляются в уполномоченный орган.";</w:t>
      </w:r>
    </w:p>
    <w:bookmarkEnd w:id="828"/>
    <w:bookmarkStart w:name="z89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29"/>
    <w:bookmarkStart w:name="z89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</w:p>
    <w:bookmarkEnd w:id="830"/>
    <w:bookmarkStart w:name="z89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Сертификация средств защиты сведений, составляющих государственные секреты, осуществляется в соответствии с законодательством Республики Казахстан о государственных секретах.";</w:t>
      </w:r>
    </w:p>
    <w:bookmarkEnd w:id="831"/>
    <w:bookmarkStart w:name="z89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изложить в следующей редакции:</w:t>
      </w:r>
    </w:p>
    <w:bookmarkEnd w:id="832"/>
    <w:bookmarkStart w:name="z89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Обязательное подтверждение соответствия продукции осуществляется на соответствие требованиям, установленным техническими регламентами.";</w:t>
      </w:r>
    </w:p>
    <w:bookmarkEnd w:id="833"/>
    <w:bookmarkStart w:name="z89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дополнить статьей 27-3 следующего содержания:</w:t>
      </w:r>
    </w:p>
    <w:bookmarkEnd w:id="834"/>
    <w:bookmarkStart w:name="z90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27-3. Присвоение международных идентификационных кодов изготовителям транспортных средств</w:t>
      </w:r>
    </w:p>
    <w:bookmarkEnd w:id="835"/>
    <w:bookmarkStart w:name="z90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Присвоение международных идентификационных кодов изготовителям транспортных средств осуществляется техническим секретариатом в соответствии с правилами присвоения международных идентификационных кодов изготовителям транспортных средств.</w:t>
      </w:r>
    </w:p>
    <w:bookmarkEnd w:id="836"/>
    <w:bookmarkStart w:name="z90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Изготовитель транспортного средства для получения свидетельства о присвоении международного идентификационного кода изготовителю транспортного средства направляет перечень документов в соответствии с правилами присвоения международных идентификационных кодов изготовителям транспортных средств в технический секретариат. </w:t>
      </w:r>
    </w:p>
    <w:bookmarkEnd w:id="837"/>
    <w:bookmarkStart w:name="z90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Рассмотрение документов по присвоению международных идентификационных кодов изготовителям транспортных средств осуществляется в течение тридцати календарных дней, исчисляемых с даты их поступления в технический секретариат.</w:t>
      </w:r>
    </w:p>
    <w:bookmarkEnd w:id="838"/>
    <w:bookmarkStart w:name="z90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результатам рассмотрения документов изготовителю транспортного средства выдается свидетельство о присвоении международного идентификационного кода изготовителю транспортного средства.".</w:t>
      </w:r>
    </w:p>
    <w:bookmarkEnd w:id="839"/>
    <w:bookmarkStart w:name="z90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(Ведомости Парламента Республики Казахстан, 2005 г., № 7-8, ст.18; 2006 г., № 15, ст.92; 2007 г., № 2, ст.18; № 20, ст.152; № 24, ст.178; 2009 г., № 18, ст.84; № 24, ст.122; 2010 г., № 5, ст.23; 2011 г., № 1, ст.2; № 11, ст.102; 2012 г., № 15, ст.97; 2013 г., № 9, ст.51; № 14, ст.75; № 21-22, ст.115; 2014 г., № 1, ст.4; № 19-I, 19-II, ст.96; № 23, ст.143; 2015 г., № 20-IV, ст.113; № 22-I, ст.140; № 22-V, ст.152, 158; № 23-II, ст.170; 2018 г., № 10, ст.32; № 14, ст.42):</w:t>
      </w:r>
    </w:p>
    <w:bookmarkEnd w:id="840"/>
    <w:bookmarkStart w:name="z90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0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проектировании, строительстве и застройке населенных пунктов, формировании жилых районов, благоустройстве вновь осваиваемых и реконструируемых территорий и других населенных пунктов в соответствии с национальными стандартами доступ инвалидам к жилым, общественным и производственным зданиям, сооружениям и помещениям;";</w:t>
      </w:r>
    </w:p>
    <w:bookmarkEnd w:id="842"/>
    <w:bookmarkStart w:name="z90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"государственными" заменить словом "национальными".</w:t>
      </w:r>
    </w:p>
    <w:bookmarkEnd w:id="843"/>
    <w:bookmarkStart w:name="z91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развитии хлопковой отрасли" (Ведомости Парламента Республики Казахстан, 2007 г., № 16, ст.130; 2009 г., № 18, ст.84; № 24, ст.129; 2010 г., № 5, ст.23; № 15, ст.71; 2011 г., № 1, ст.2; № 11, ст.102; № 12, ст.111; 2012 г., № 15, ст.97; № 21-22, ст.124; 2013 г., № 9, ст.51; 2014 г., № 4-5, ст.24; № 19-I, 19-II, ст.96; № 23, ст.143; 2015 г., № 14, ст.71; № 15, ст.78; № 20-I, ст.110; № 20-IV, ст.113; 2016 г., № 7-II, ст.55; 2018 г., № 10, ст.32):</w:t>
      </w:r>
    </w:p>
    <w:bookmarkEnd w:id="844"/>
    <w:bookmarkStart w:name="z91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845"/>
    <w:bookmarkStart w:name="z91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качество хлопка – совокупность потребительских свойств хлопка, определяющих соответствие требованиям документов по стандартизации;";</w:t>
      </w:r>
    </w:p>
    <w:bookmarkEnd w:id="846"/>
    <w:bookmarkStart w:name="z91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кипа хлопка-волокна – определенный объем запрессованного особым способом хлопка-волокна, полученного в результате первичной переработки хлопка-сырца в хлопок-волокно, с соблюдением требований технических регламентов и документов по стандартизации;";</w:t>
      </w:r>
    </w:p>
    <w:bookmarkEnd w:id="847"/>
    <w:bookmarkStart w:name="z91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паспорт качества хлопка-волокна – документ, удостоверяющий фактические показатели качества хлопка-волокна и их соответствие требованиям документов по стандартизации и (или) контрактов;";</w:t>
      </w:r>
    </w:p>
    <w:bookmarkEnd w:id="848"/>
    <w:bookmarkStart w:name="z91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49"/>
    <w:bookmarkStart w:name="z91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3. Цель государственного регулирования хлопковой отрасли</w:t>
      </w:r>
    </w:p>
    <w:bookmarkEnd w:id="850"/>
    <w:bookmarkStart w:name="z91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государственного регулирования хлопковой отрасли являются развитие, повышение конкурентоспособности отечественной хлопковой отрасли на основе внедрения научно обоснованных инновационных технологий, технического регулирования, стандартизации и индустриализации хлопководства, его интеграции с текстильной и пищевой промышленностью, регулирование отношений между участниками хлопкового рынка.";</w:t>
      </w:r>
    </w:p>
    <w:bookmarkEnd w:id="851"/>
    <w:bookmarkStart w:name="z91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End w:id="852"/>
    <w:bookmarkStart w:name="z91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подготовка и внесение в порядке, установленном законодательством Республики Казахстан, предложений о разработке технических регламентов в уполномоченный орган в области технического регулирования, а также рассмотрение проектов документов по стандартизации в пределах компетенции и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853"/>
    <w:bookmarkStart w:name="z92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 6)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4"/>
    <w:bookmarkStart w:name="z92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внесение в уполномоченный орган предложений по совершенствованию нормативных правовых актов в области развития хлопковой отрасли, а также рассмотрение проектов документов по стандартизации в пределах компетенции и подготовка предложений по разработке, внесению изменений, пересмотру,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855"/>
    <w:bookmarkStart w:name="z92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12-1 изложить в следующей редакции:</w:t>
      </w:r>
    </w:p>
    <w:bookmarkEnd w:id="856"/>
    <w:bookmarkStart w:name="z92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Хлопкозаготовительная организация в соответствии с требованиями, установленными нормативными правовыми актами, техническими регламентами и документами по стандартизации, осуществляет закуп и заготовку хлопка-сырца.";</w:t>
      </w:r>
    </w:p>
    <w:bookmarkEnd w:id="857"/>
    <w:bookmarkStart w:name="z92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13 изложить в следующей редакции:</w:t>
      </w:r>
    </w:p>
    <w:bookmarkEnd w:id="858"/>
    <w:bookmarkStart w:name="z92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соблюдать условия приемки и хранения хлопка и обеспечить деятельность по оказанию услуг по складской деятельности с выдачей хлопковых расписок в соответствии с требованиями, установленными нормативными правовыми актами, техническими регламентами и документами по стандартизации;".</w:t>
      </w:r>
    </w:p>
    <w:bookmarkEnd w:id="859"/>
    <w:bookmarkStart w:name="z92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 (Ведомости Парламента Республики Казахстан, 2007 г., № 17, ст.133; 2009 г., № 18, ст.86; 2011 г., № 1, ст.2, 7; № 11, ст.102; № 12, ст.111; 2012 г., № 2, ст.16; 2013 г., № 14, ст.75; 2014 г., № 1, ст.4; № 19-I, 19-II, ст.96; № 23, ст.143; 2015 г., № 20-IV, ст.113; № 22-VII, ст.161; 2016 г., № 8-II, ст.70; 2018 г., № 10, ст.32):</w:t>
      </w:r>
    </w:p>
    <w:bookmarkEnd w:id="860"/>
    <w:bookmarkStart w:name="z92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изложить в следующей редакции:</w:t>
      </w:r>
    </w:p>
    <w:bookmarkEnd w:id="861"/>
    <w:bookmarkStart w:name="z92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Методы обогащения (фортификации) и используемые в процессе обогащения (фортификации) пищевых продуктов материалы и изделия должны соответствовать требованиям нормативно-технической документации, санитарно-эпидемиологическим правилам и нормам и иным документам по стандартизации.";</w:t>
      </w:r>
    </w:p>
    <w:bookmarkEnd w:id="862"/>
    <w:bookmarkStart w:name="z92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изложить в следующей редакции:</w:t>
      </w:r>
    </w:p>
    <w:bookmarkEnd w:id="863"/>
    <w:bookmarkStart w:name="z93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Производство (изготовление), маркировка экологически чистой пищевой продукции осуществляются в соответствии с требованиями документов по стандартизации на производство (изготовление) экологически чистой пищевой продукции.".</w:t>
      </w:r>
    </w:p>
    <w:bookmarkEnd w:id="864"/>
    <w:bookmarkStart w:name="z93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машин и оборудования" (Ведомости Парламента Республики Казахстан, 2007 г., № 17, ст.137; 2009 г., № 18, ст.84; 2010 г., № 5, ст.23; 2011 г., № 1, ст.2; № 11, ст.102; 2012 г., № 15, ст.97; 2014 г., № 7, ст.37; № 19-I, 19-II, ст.96; № 23, ст.143; 2015 г., № 20-IV, ст.113; 2018 г., № 10, ст.32):</w:t>
      </w:r>
    </w:p>
    <w:bookmarkEnd w:id="8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Start w:name="z93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подтверждение соответствия машин и оборудования – процедура, результатом которой является документальное удостоверение соответствия (в виде декларации о соответствии или сертификата соответствия) машин и (или) оборудования требованиям, установленным техническими регламентами, документами по стандартизации или условиями договоров;".</w:t>
      </w:r>
    </w:p>
    <w:bookmarkEnd w:id="866"/>
    <w:bookmarkStart w:name="z93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 (Ведомости Парламента Республики Казахстан, 2008 г., № 15-16, ст.59; 2009 г., № 15-16, ст.74; № 18, ст.84; 2010 г., № 5, ст.23; 2011 г., № 1, ст.2; № 11, ст.102; 2012 г., № 14, ст.92, 95; № 15, ст.97; 2014 г., № 1, ст.4; № 10, ст.52; № 23, ст.143; 2015 г., № 20-IV, ст.113; 2016 г., № 6, ст.45):</w:t>
      </w:r>
    </w:p>
    <w:bookmarkEnd w:id="867"/>
    <w:bookmarkStart w:name="z93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868"/>
    <w:bookmarkStart w:name="z93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"15-2) технический эксперт в области обеспечения единства измерений – физическое лицо, аттестованное в порядке, определяемом уполномоченным органом;";</w:t>
      </w:r>
    </w:p>
    <w:bookmarkEnd w:id="869"/>
    <w:bookmarkStart w:name="z93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"нормативные документы по стандартизации и по обеспечению единства измерений" заменить словами "документы по стандартизации".</w:t>
      </w:r>
    </w:p>
    <w:bookmarkEnd w:id="870"/>
    <w:bookmarkStart w:name="z93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(Ведомости Парламента Республики Казахстан, 2010 г., № 5, ст.22; № 15, ст.71; 2011 г., № 11, ст.102; 2012 г., № 14, ст.95; № 21-22, ст.124; 2013 г., № 14, ст.72, 75; 2014 г., № 1, ст.4; № 19-I, 19-II, ст.94, 96; 2015 г., № 11, ст.52; № 20-IV, cт.113; 2017 г., № 22-III, ст.109; 2018 г., № 10, ст.32): </w:t>
      </w:r>
    </w:p>
    <w:bookmarkEnd w:id="871"/>
    <w:bookmarkStart w:name="z93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изложить в следующей редакции:</w:t>
      </w:r>
    </w:p>
    <w:bookmarkEnd w:id="872"/>
    <w:bookmarkStart w:name="z940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применять национальные классификаторы технико-экономической информации, разработанные уполномоченным органом в порядке, установленном законодательством Республики Казахстан в сфере стандартизации;";</w:t>
      </w:r>
    </w:p>
    <w:bookmarkEnd w:id="873"/>
    <w:bookmarkStart w:name="z94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изложить в следующей редакции:</w:t>
      </w:r>
    </w:p>
    <w:bookmarkEnd w:id="874"/>
    <w:bookmarkStart w:name="z94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 осуществлении статистической деятельности обязательно применение статистических классификаторов, разработанных и утвержденных в порядке, определяемом уполномоченным органом.".</w:t>
      </w:r>
    </w:p>
    <w:bookmarkEnd w:id="875"/>
    <w:bookmarkStart w:name="z94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2010 года "О защите прав потребителей" (Ведомости Парламента Республики Казахстан, 2010 г., № 9, ст.43; 2011 г., № 11, ст.102; 2014 г., № 1, ст.4; № 21, ст.122; № 22, ст.128; № 23, ст.143; 2015 г., № 20-IV, ст.113; № 22-VII, ст.161; 2016 г., № 7-II, ст.55; № 8-II, ст.70; 2018 г., № 10, ст.32; № 11, ст.36):</w:t>
      </w:r>
    </w:p>
    <w:bookmarkEnd w:id="876"/>
    <w:bookmarkStart w:name="z94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слово "нормативных" исключить;</w:t>
      </w:r>
    </w:p>
    <w:bookmarkEnd w:id="877"/>
    <w:bookmarkStart w:name="z94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25 слово "стандартами" заменить словами "документами по стандартизации";</w:t>
      </w:r>
    </w:p>
    <w:bookmarkEnd w:id="878"/>
    <w:bookmarkStart w:name="z94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слова "нормативными документами по продукции" заменить словами "документами по стандартизации";</w:t>
      </w:r>
    </w:p>
    <w:bookmarkEnd w:id="879"/>
    <w:bookmarkStart w:name="z94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слово "стандартов" заменить словами "документов по стандартизации".</w:t>
      </w:r>
    </w:p>
    <w:bookmarkEnd w:id="880"/>
    <w:bookmarkStart w:name="z94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(Ведомости Парламента Республики Казахстан, 2010 г., № 17-18, ст.113; 2011 г., № 1, ст.2; № 5, ст.43; № 11, ст.102; 2012 г., № 8, ст.64; № 14, ст.95; № 15, ст.97; 2013 г., № 14, ст.72; № 16, ст.83; 2014 г., № 7, ст.37; № 10, ст.52; № 16, ст.90; № 19-I, 19-II, ст.96; № 23, ст.143; 2015 г., № 19-I, ст.100; № 20-IV, ст.113; № 23-II, cт.170, 172; 2016 г., № 8-I, ст.65; № 24, ст.124; 2017 г., № 9, ст.22; № 11, cт.29; № 14, ст.51; № 16, cт.56; № 22-III, ст.109; 2018 г., № 10, ст.32):</w:t>
      </w:r>
    </w:p>
    <w:bookmarkEnd w:id="8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Start w:name="z95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Авиационные стандарты международных организаций в сфере гражданской авиации не относятся к документам по стандартизации, регулирование которых осуществляется в соответствии с законодательством Республики Казахстан в сфере стандартизации.".</w:t>
      </w:r>
    </w:p>
    <w:bookmarkEnd w:id="882"/>
    <w:bookmarkStart w:name="z95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(Ведомости Парламента Республики Казахстан, 2011 г., № 5, ст.42; № 15, ст.118; № 16, ст.129; № 17, ст.136; № 24, ст.196; 2012 г., № 2, ст.11, 16; № 4, ст.30, 32; № 5, ст.41; № 6, ст.43; № 8, ст.64; № 13, ст.91; № 14, ст.95; № 21-22, ст.124; 2013 г., № 2, ст.13; № 8, ст.50; № 9, ст.51; № 15, ст.82; № 16, ст.83; 2014 г., № 1, ст.9; № 2, ст.10, 12; № 4-5, ст.24; № 7, ст.37; № 12, ст.82; № 19-I, 19-II, ст.94, 96; № 22, ст.131; № 23, ст.143; 2015 г., № 8, ст.42; № 11, ст.57; № 14, ст.72; № 19-I, ст.99; № 19-II, ст.103, 105; № 20-IV, ст.113; № 20-VII, ст.117; № 21-I, ст.124; № 21-II, ст.130; № 21-III, ст.135; № 22-II, ст.145, 148; № 22-VI, ст.159; № 23-II, ст.170, 172; 2016 г., № 7-I, ст.47; № 7-II, ст.56; № 8-I, ст.62; № 24, ст.124; 2017 г., № 4, ст.7; № 9, ст.22; № 11, cт.29; № 13, ст.45; № 14, cт.51, 54; № 15, ст.55; № 20, ст.96; № 22-III, ст.109; 2018 г., № 1, ст.4; № 7-8, ст.22; № 10, ст.32; № 11, ст.37; № 15, ст.47):</w:t>
      </w:r>
    </w:p>
    <w:bookmarkEnd w:id="883"/>
    <w:bookmarkStart w:name="z95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119-3 следующего содержания:</w:t>
      </w:r>
    </w:p>
    <w:bookmarkEnd w:id="884"/>
    <w:bookmarkStart w:name="z95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119-3. Безвозмездная передача линий (сетей), сооружений связи</w:t>
      </w:r>
    </w:p>
    <w:bookmarkEnd w:id="885"/>
    <w:bookmarkStart w:name="z95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Вынесенные из зоны застройки линии (сети),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организации, являющейся собственником линий (сетей), сооружений связи, на которых осуществлен вынос (перенос) на участке реконструкции.";</w:t>
      </w:r>
    </w:p>
    <w:bookmarkEnd w:id="886"/>
    <w:bookmarkStart w:name="z95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134:</w:t>
      </w:r>
    </w:p>
    <w:bookmarkEnd w:id="887"/>
    <w:bookmarkStart w:name="z956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bookmarkEnd w:id="888"/>
    <w:bookmarkStart w:name="z95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экспертизы качества работ и материалов при строительстве, реконструкции, ремонте и содержании автомобильных дорог, а также управления дорожными активами;";</w:t>
      </w:r>
    </w:p>
    <w:bookmarkEnd w:id="8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9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осуществления производственно-хозяйственной деятельности в области технического регулирования, обеспечения единства измерений и сфере стандартизации;".</w:t>
      </w:r>
    </w:p>
    <w:bookmarkEnd w:id="890"/>
    <w:bookmarkStart w:name="z960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2011 года "О государственном регулировании производства и оборота отдельных видов нефтепродуктов" (Ведомости Парламента Республики Казахстан, 2011 г., № 13, ст.113; 2012 г., № 2, ст.14; № 11, ст.80; № 15, ст.97; № 21-22, ст.124; 2013 г., № 4, ст.21; № 21-22, ст.115; 2014 г., № 1, ст.4; № 7, ст.37; № 10, ст.52; № 16, ст.90; № 19-I, 19-II, ст.96; № 21, ст.122; № 22, ст.131; № 23, ст.143; 2015 г., № 9, ст.46; № 20-IV, ст.113; № 23-I, ст.169; 2016 г., № 8-II, ст.66; № 22, cт.116; № 24, cт.124; 2017 г., № 22-III, ст.109; № 23-V, ст.113; 2018 г., № 10, ст.32):</w:t>
      </w:r>
    </w:p>
    <w:bookmarkEnd w:id="891"/>
    <w:bookmarkStart w:name="z961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892"/>
    <w:bookmarkStart w:name="z962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некондиционный нефтепродукт – нефтепродукт, не соответствующий требованиям нормативных технических документов и документов по стандартизации;";</w:t>
      </w:r>
    </w:p>
    <w:bookmarkEnd w:id="893"/>
    <w:bookmarkStart w:name="z963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производство нефтепродуктов – комплекс работ по переработке сырой нефти и (или) газового конденсата, и (или) продуктов их переработки, а также компаундированию, обеспечивающих получение нефтепродуктов;";</w:t>
      </w:r>
    </w:p>
    <w:bookmarkEnd w:id="894"/>
    <w:bookmarkStart w:name="z964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база нефтепродуктов – комплекс зданий и сооружений, включающий технологическое оборудование, резервуарный парк, технические устройства и коммуникации, предназначенные для приема, хранения, отгрузки и реализации нефтепродуктов;";</w:t>
      </w:r>
    </w:p>
    <w:bookmarkEnd w:id="895"/>
    <w:bookmarkStart w:name="z965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</w:p>
    <w:bookmarkEnd w:id="896"/>
    <w:bookmarkStart w:name="z966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технического регулирования и стандартизации в области производства и оборота нефтепродуктов;";</w:t>
      </w:r>
    </w:p>
    <w:bookmarkEnd w:id="897"/>
    <w:bookmarkStart w:name="z967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21-6) следующего содержания:</w:t>
      </w:r>
    </w:p>
    <w:bookmarkEnd w:id="898"/>
    <w:bookmarkStart w:name="z968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"21-6) осуществляет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899"/>
    <w:bookmarkStart w:name="z969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изложить в следующей редакции:</w:t>
      </w:r>
    </w:p>
    <w:bookmarkEnd w:id="900"/>
    <w:bookmarkStart w:name="z970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Объектами технического регулирования и стандартизации в области производства и оборота нефтепродуктов являются нефтепродукты, а также процессы их производства, хранения, транспортировки, реализации, уничтожения и утилизации.".</w:t>
      </w:r>
    </w:p>
    <w:bookmarkEnd w:id="901"/>
    <w:bookmarkStart w:name="z971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космической деятельности" (Ведомости Парламента Республики Казахстан, 2012 г., № 1, ст.4; № 14, ст.92; 2014 г., № 1, ст.4; № 7, ст.37; № 10, ст.52; № 19-I, 19-II, ст.96; 2015 г., № 8, ст.45; № 20-IV, ст.113; 2016 г., № 7-II, ст.56; 2017 г., № 4, ст.7; 2018 г., № 10, ст.32):</w:t>
      </w:r>
    </w:p>
    <w:bookmarkEnd w:id="902"/>
    <w:bookmarkStart w:name="z972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18)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дополнить словами "и сфере стандартизации";</w:t>
      </w:r>
    </w:p>
    <w:bookmarkEnd w:id="903"/>
    <w:bookmarkStart w:name="z973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слова "и стандартам" заменить словами ", международным и национальным стандартам".</w:t>
      </w:r>
    </w:p>
    <w:bookmarkEnd w:id="904"/>
    <w:bookmarkStart w:name="z974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газе и газоснабжении" (Ведомости Парламента Республики Казахстан, 2012 г., № 2, ст.8; № 11, ст.80; № 14, ст.92; № 15, ст.97; 2013 г., № 15, ст.82; 2014 г., № 1, ст.4; № 7, ст.37; № 10, ст.52; № 19-I, 19-II, ст.96; № 23, ст.143; 2015 г., № 20-IV, cт.113; 2016 г., № 8-II, ст.72; № 24, ст.124; 2017 г., № 22-III, ст.109; 2018 г., № 10, ст.32; № 15, ст.49):</w:t>
      </w:r>
    </w:p>
    <w:bookmarkEnd w:id="9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16-1) следующего содержания:</w:t>
      </w:r>
    </w:p>
    <w:bookmarkStart w:name="z976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стандартизации;".</w:t>
      </w:r>
    </w:p>
    <w:bookmarkEnd w:id="906"/>
    <w:bookmarkStart w:name="z977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июня 2012 года "О магистральном трубопроводе" (Ведомости Парламента Республики Казахстан, 2012 г., № 11, ст.79; 2014 г., № 7, ст.37; № 10, ст.52; № 19-I, 19-II, ст.96; № 21, ст.122; № 23, ст.143; № 24, ст.145; 2015 г., № 9, ст.46; № 20-IV, ст.113; 2016 г., № 24, ст.124; 2017 г., № 23-III, ст.111; № 23-V, ст.113; 2018 г., № 10, ст.32):</w:t>
      </w:r>
    </w:p>
    <w:bookmarkEnd w:id="9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6-1) следующего содержания:</w:t>
      </w:r>
    </w:p>
    <w:bookmarkStart w:name="z97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осуществляет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стандартизации;".</w:t>
      </w:r>
    </w:p>
    <w:bookmarkEnd w:id="908"/>
    <w:bookmarkStart w:name="z98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"О Национальной палате предпринимателей Республики Казахстан" (Ведомости Парламента Республики Казахстан, 2013 г., № 15, ст.80; 2014 г., № 12, ст.82; № 21, ст.122; № 23, ст.143; 2015 г., № 20-IV, ст.113; № 21-I, ст.128; № 22-V, ст.152; 2016 г., № 7-I, ст.47; № 7-II, ст.55; 2017 г., № 23-III, ст.111; 2018 г., № 10, ст.32; № 11, ст.36):</w:t>
      </w:r>
    </w:p>
    <w:bookmarkEnd w:id="909"/>
    <w:bookmarkStart w:name="z98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3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индустриальный сертификат – документ, подтверждающий наличие заявителя в реестре отечественных производителей товаров, работ и услуг;";</w:t>
      </w:r>
    </w:p>
    <w:bookmarkEnd w:id="911"/>
    <w:bookmarkStart w:name="z984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 и 4-1) следующего содержания:</w:t>
      </w:r>
    </w:p>
    <w:bookmarkEnd w:id="912"/>
    <w:bookmarkStart w:name="z985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субъекты предпринимательства – коммерческие юридические лица, индивидуальные предприниматели, крестьянские (фермерские) хозяйства, зарегистрированные в соответствии с законодательством Республики Казахстан и осуществляющие предпринимательскую деятельность на территории Республики Казахстан;";</w:t>
      </w:r>
    </w:p>
    <w:bookmarkEnd w:id="913"/>
    <w:bookmarkStart w:name="z986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реестр отечественных производителей товаров, работ и услуг – перечень отечественных производителей товаров, работ и услуг, формируемый на добровольной основе в порядке, утверждаемом президиумом Национальной палаты;";</w:t>
      </w:r>
    </w:p>
    <w:bookmarkEnd w:id="914"/>
    <w:bookmarkStart w:name="z987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изложить в следующей редакции:</w:t>
      </w:r>
    </w:p>
    <w:bookmarkEnd w:id="915"/>
    <w:bookmarkStart w:name="z988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формирует и ведет реестр отечественных производителей товаров, работ и услуг, а также разрабатывает критерии для добровольного включения заявителей в реестр отечественных производителей товаров, работ и услуг;";</w:t>
      </w:r>
    </w:p>
    <w:bookmarkEnd w:id="916"/>
    <w:bookmarkStart w:name="z989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дополнить подпунктом 13) следующего содержания:</w:t>
      </w:r>
    </w:p>
    <w:bookmarkEnd w:id="917"/>
    <w:bookmarkStart w:name="z990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утверждение правил формирования и ведения реестра отечественных производителей товаров, работ и услуг, а также выдачи индустриального сертификата.".</w:t>
      </w:r>
    </w:p>
    <w:bookmarkEnd w:id="918"/>
    <w:bookmarkStart w:name="z991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 (Ведомости Парламента Республики Казахстан, 2014 г., № 7, ст.36; № 19-I, 19-II, ст.96; № 21, ст.122; № 23, ст.143; 2015 г., № 1, ст.2; № 15, ст.78; № 19-II, ст.103, 104; № 20-I, ст.111; № 20-IV, ст.113; № 23-I, ст.169; 2016 г., № 6, ст.45; № 7-II, ст.53, 56; 2017 г., № 11, ст.29; № 23-V, ст.113; 2018 г., № 10, ст.32):</w:t>
      </w:r>
    </w:p>
    <w:bookmarkEnd w:id="919"/>
    <w:bookmarkStart w:name="z992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12:</w:t>
      </w:r>
    </w:p>
    <w:bookmarkEnd w:id="920"/>
    <w:bookmarkStart w:name="z993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34) изложить в следующей редакции:</w:t>
      </w:r>
    </w:p>
    <w:bookmarkEnd w:id="921"/>
    <w:bookmarkStart w:name="z994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"34) разрабатывает, утверждает и согласовывает проекты нормативных правовых актов Республики Казахстан, нормативных актов и нормативных технических документов в сфере гражданской защиты в пределах своей компетенции;";</w:t>
      </w:r>
    </w:p>
    <w:bookmarkEnd w:id="922"/>
    <w:bookmarkStart w:name="z995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34-1) следующего содержания:</w:t>
      </w:r>
    </w:p>
    <w:bookmarkEnd w:id="923"/>
    <w:bookmarkStart w:name="z996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осуществляет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924"/>
    <w:bookmarkStart w:name="z997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</w:t>
      </w:r>
      <w:r>
        <w:rPr>
          <w:rFonts w:ascii="Times New Roman"/>
          <w:b w:val="false"/>
          <w:i w:val="false"/>
          <w:color w:val="000000"/>
          <w:sz w:val="28"/>
        </w:rPr>
        <w:t>статьи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5"/>
    <w:bookmarkStart w:name="z998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разрабатывает, утверждает и согласовывает проекты нормативных правовых актов Республики Казахстан, нормативных актов и нормативных технических документов в сфере гражданской защиты в пределах своей компетенции;";</w:t>
      </w:r>
    </w:p>
    <w:bookmarkEnd w:id="926"/>
    <w:bookmarkStart w:name="z999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7"/>
    <w:bookmarkStart w:name="z1000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928"/>
    <w:bookmarkStart w:name="z1001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разрабатывают, утверждают и (или) согласовывают нормативы, нормативные технические документы и правила, ведут государственный отраслевой учет в сфере гражданской защиты и представляют эти данные в уполномоченный орган;";</w:t>
      </w:r>
    </w:p>
    <w:bookmarkEnd w:id="929"/>
    <w:bookmarkStart w:name="z1002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930"/>
    <w:bookmarkStart w:name="z1003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осуществляют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931"/>
    <w:bookmarkStart w:name="z1004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32"/>
    <w:bookmarkStart w:name="z1005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65. Требования пожарной безопасности при проектировании, строительстве, реконструкции и производстве объектов технического регулирования и стандартизации в области пожарной безопасности</w:t>
      </w:r>
    </w:p>
    <w:bookmarkEnd w:id="933"/>
    <w:bookmarkStart w:name="z1006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проектировании, строительстве, реконструкции и производстве объектов технического регулирования и стандартизации в области пожарной безопасности должны соблюдаться требования по:</w:t>
      </w:r>
    </w:p>
    <w:bookmarkEnd w:id="934"/>
    <w:bookmarkStart w:name="z1007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размещению объектов технического регулирования и стандартизации в области пожарной безопасности;</w:t>
      </w:r>
    </w:p>
    <w:bookmarkEnd w:id="935"/>
    <w:bookmarkStart w:name="z1008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применению объектов технического регулирования и стандартизации в области пожарной безопасности;</w:t>
      </w:r>
    </w:p>
    <w:bookmarkEnd w:id="936"/>
    <w:bookmarkStart w:name="z1009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пожарно-технической классификации объектов технического регулирования и стандартизации в области пожарной безопасности;</w:t>
      </w:r>
    </w:p>
    <w:bookmarkEnd w:id="937"/>
    <w:bookmarkStart w:name="z1010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обеспечению объектов технического регулирования и стандартизации в области пожарной безопасности зданиями и сооружениями пожарных депо;</w:t>
      </w:r>
    </w:p>
    <w:bookmarkEnd w:id="938"/>
    <w:bookmarkStart w:name="z1011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обеспечению безопасности людей;</w:t>
      </w:r>
    </w:p>
    <w:bookmarkEnd w:id="939"/>
    <w:bookmarkStart w:name="z1012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предотвращению распространения пожара;</w:t>
      </w:r>
    </w:p>
    <w:bookmarkEnd w:id="940"/>
    <w:bookmarkStart w:name="z1013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обеспечению возможности тушения пожара;</w:t>
      </w:r>
    </w:p>
    <w:bookmarkEnd w:id="941"/>
    <w:bookmarkStart w:name="z1014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ведению спасательных работ при тушении пожара.";</w:t>
      </w:r>
    </w:p>
    <w:bookmarkEnd w:id="942"/>
    <w:bookmarkStart w:name="z1015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66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3"/>
    <w:bookmarkStart w:name="z1016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44"/>
    <w:bookmarkStart w:name="z1017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66. Требования пожарной безопасности при эксплуатации, хранении, транспортировке, применении и реализации объектов технического регулирования и стандартизации в области пожарной безопасности"; </w:t>
      </w:r>
    </w:p>
    <w:bookmarkEnd w:id="945"/>
    <w:bookmarkStart w:name="z1018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946"/>
    <w:bookmarkStart w:name="z1019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эксплуатации, хранении, транспортировке, применении и реализации объектов технического регулирования и стандартизации в области пожарной безопасности должны соблюдаться требования по:".</w:t>
      </w:r>
    </w:p>
    <w:bookmarkEnd w:id="947"/>
    <w:bookmarkStart w:name="z1020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"О дорожном движении" (Ведомости Парламента Республики Казахстан, 2014 г., № 8, ст.43; № 16, ст.90; № 19-I, 19-II, ст.96; № 21, ст.122; № 22, ст.131; № 23, ст.143; 2015 г., № 9, ст.46; № 16, ст.79; № 19-І, ст.101; № 20-ІV, ст.113; № 22-ІІ, ст.144; 2016 г., № 6, ст.45; 2017 г., № 11, ст.29; № 14, ст.49; № 23-III, ст.111; 2018 г., № 10, ст.32; № 13, ст.41):</w:t>
      </w:r>
    </w:p>
    <w:bookmarkEnd w:id="948"/>
    <w:bookmarkStart w:name="z1021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02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20-1), 27-1), 27-2), 27-3), 29-1), 29-2), 44-1) и 44-2) следующего содержания:</w:t>
      </w:r>
    </w:p>
    <w:bookmarkEnd w:id="950"/>
    <w:bookmarkStart w:name="z102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технические средства организации дорожного движения –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дороги;";</w:t>
      </w:r>
    </w:p>
    <w:bookmarkEnd w:id="951"/>
    <w:bookmarkStart w:name="z102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"27-1) администратор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 (далее – администратор систем электронных паспортов) – организация, определяемая Евразийской экономической комиссией, на которую возложена функция координации действий по проектированию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техники, включая ввод в эксплуатацию, эксплуатацию, оптимизацию производительности, обеспечение и контроль доступа, обеспечение безопасности, отслеживание вопросов технического обеспечения этих систем, взаимодействие с участниками систем и органами власти, включение в эти системы новых участников, а также инициирование мер, необходимых для гармонизации законодательства государств – членов Евразийского экономического союза в области функций этих систем;</w:t>
      </w:r>
    </w:p>
    <w:bookmarkEnd w:id="952"/>
    <w:bookmarkStart w:name="z102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27-2) система электронных паспортов транспортных средств (паспортов шасси транспортных средств) и электронных паспортов самоходных машин и других видов техники (далее – система электронных паспортов) – структурированный комплекс, включающий вычислительное и коммуникационное оборудование, программное обеспечение, лингвистические средства, информационные ресурсы, системный персонал и взаимодействующих по установленным в этой системе правилам участников и пользователей, а также реализующий информационную технологию выполнения установленных функций этой системы;</w:t>
      </w:r>
    </w:p>
    <w:bookmarkEnd w:id="953"/>
    <w:bookmarkStart w:name="z102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27-3) национальный оператор (национальный администратор) системы электронных паспортов транспортных средств (паспортов шасси транспортных средств) и электронных паспортов самоходных машин и других видов техники (далее – национальный оператор (национальный администратор) системы электронных паспортов) – юридическое лицо, осуществляющее организацию работы с администратором систем электронных паспортов с обеспечением безопасности и взаимодействия с участниками системы электронных паспортов и органами власти;";</w:t>
      </w:r>
    </w:p>
    <w:bookmarkEnd w:id="954"/>
    <w:bookmarkStart w:name="z102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паспорт транспортного средства (паспорт шасси транспортного средства) – паспорт, выдаваемый на предназначенные для движения по автомобильным дорогам общего пользования автомототранспортные средства, имеющие двигатель внутреннего сгорания с рабочим объемом свыше пятидесяти кубических сантиметров или электродвигатель (электродвигатели) максимальной (суммарной) мощностью более четырех киловатт и (или) максимальную конструктивную скорость более пятидесяти километров в час, и прицепы к ним (паспорт, выдаваемый на шасси транспортного средства в случае поставки шасси их потребителям);</w:t>
      </w:r>
    </w:p>
    <w:bookmarkEnd w:id="955"/>
    <w:bookmarkStart w:name="z102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29-2) электронный паспорт транспортного средства (паспорт шасси транспортного средства) – паспорт транспортного средства (паспорт шасси транспортного средства), оформленный в системе электронных паспортов транспортных средств (паспортов шасси транспортных средств);";</w:t>
      </w:r>
    </w:p>
    <w:bookmarkEnd w:id="956"/>
    <w:bookmarkStart w:name="z103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"44-1) паспорт самоходной машины и других видов техники – паспорт, выдаваемый на имеющие двигатель внутреннего сгорания с рабочим объемом свыше пятидесяти кубических сантиметров или электродвигатель (электродвигатели) максимальной (суммарной) мощностью более четырех киловатт тракторы, самоходные дорожно-строительные, коммунальные, сельскохозяйственные машины и другие наземные безрельсовые механические транспортные средства (за исключением предназначенных для движения по автомобильным дорогам общего пользования автомототранспортных средств, имеющих максимальную конструктивную скорость более пятидесяти километров в час) и прицепы к ним;</w:t>
      </w:r>
    </w:p>
    <w:bookmarkEnd w:id="957"/>
    <w:bookmarkStart w:name="z103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44-2) электронный паспорт самоходной машины и других видов техники – паспорт самоходной машины и других видов техники, оформленный в системе электронных паспортов самоходных машин и других видов техники;";</w:t>
      </w:r>
    </w:p>
    <w:bookmarkEnd w:id="958"/>
    <w:bookmarkStart w:name="z103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12-1) и 12-2) следующего содержания:</w:t>
      </w:r>
    </w:p>
    <w:bookmarkEnd w:id="959"/>
    <w:bookmarkStart w:name="z103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определяет национального оператора (национального администратора) системы электронных паспортов;</w:t>
      </w:r>
    </w:p>
    <w:bookmarkEnd w:id="960"/>
    <w:bookmarkStart w:name="z103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утверждает правила ведения электронных паспортов транспортных средств (паспортов шасси транспортных средств) и электронных паспортов самоходных машин и других видов техники;";</w:t>
      </w:r>
    </w:p>
    <w:bookmarkEnd w:id="961"/>
    <w:bookmarkStart w:name="z103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14-1) следующего содержания:</w:t>
      </w:r>
    </w:p>
    <w:bookmarkEnd w:id="962"/>
    <w:bookmarkStart w:name="z103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осуществляет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стандартизации;";</w:t>
      </w:r>
    </w:p>
    <w:bookmarkEnd w:id="963"/>
    <w:bookmarkStart w:name="z103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15-1 следующего содержания:</w:t>
      </w:r>
    </w:p>
    <w:bookmarkEnd w:id="964"/>
    <w:bookmarkStart w:name="z103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15-1. Компетенция уполномоченного органа в сферах индустрии и индустриально-инновационного развития </w:t>
      </w:r>
    </w:p>
    <w:bookmarkEnd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сферах индустрии и индустриально-инновационного развития: </w:t>
      </w:r>
    </w:p>
    <w:bookmarkStart w:name="z103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Соглашение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в части организации систем электронных паспортов;</w:t>
      </w:r>
    </w:p>
    <w:bookmarkEnd w:id="966"/>
    <w:bookmarkStart w:name="z104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и ведет национальную часть единого реестра уполномоченных органов (организаций)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транспортных средств (паспортов шасси транспортных средств) и паспортов самоходных машин и других видов техники, в том числе оформление электронных паспортов транспортных средств (паспортов шасси транспортных средств) и электронных паспортов самоходных машин и других видов техники;</w:t>
      </w:r>
    </w:p>
    <w:bookmarkEnd w:id="967"/>
    <w:bookmarkStart w:name="z104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подает представление в Правительство Республики Казахстан для определения национального оператора (национального администратора) системы электронных паспортов;</w:t>
      </w:r>
    </w:p>
    <w:bookmarkEnd w:id="968"/>
    <w:bookmarkStart w:name="z104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порядок и условия выдачи заключения о предоставлении организациям полномочий или об отказе в предоставлении полномочий по оформлению паспортов транспортных средств (паспортов шасси транспортных средств) и паспортов самоходных машин и других видов техники, в том числе оформлению электронных паспортов транспортных средств (паспортов шасси транспортных средств) и электронных паспортов самоходных машин и других видов техники;</w:t>
      </w:r>
    </w:p>
    <w:bookmarkEnd w:id="969"/>
    <w:bookmarkStart w:name="z104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требования к элементам защиты паспорта транспортного средства (паспорта шасси транспортного средства) и паспорта самоходной машины и других видов техники;</w:t>
      </w:r>
    </w:p>
    <w:bookmarkEnd w:id="970"/>
    <w:bookmarkStart w:name="z104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Казахстан.";</w:t>
      </w:r>
    </w:p>
    <w:bookmarkEnd w:id="971"/>
    <w:bookmarkStart w:name="z104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изложить в следующей редакции:</w:t>
      </w:r>
    </w:p>
    <w:bookmarkEnd w:id="972"/>
    <w:bookmarkStart w:name="z104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Контролю за соблюдением норм, правил, технических регламентов и национальных стандартов в сфере дорожного движения подлежат физические и юридические лица.</w:t>
      </w:r>
    </w:p>
    <w:bookmarkEnd w:id="973"/>
    <w:bookmarkStart w:name="z104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обязательные для исполнения предписания об устранении нарушений требований законодательства Республики Казахстан, а в случае непринятия по этим предписаниям необходимых мер привлекает виновных лиц к ответственности, установленной законами Республики Казахстан.";</w:t>
      </w:r>
    </w:p>
    <w:bookmarkEnd w:id="974"/>
    <w:bookmarkStart w:name="z104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изложить в следующей редакции:</w:t>
      </w:r>
    </w:p>
    <w:bookmarkEnd w:id="975"/>
    <w:bookmarkStart w:name="z104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используют технические средства, устройства и конструкции, применение которых регламентировано документами по стандартизации и предусмотрено документацией по организации дорожного движения;";</w:t>
      </w:r>
    </w:p>
    <w:bookmarkEnd w:id="976"/>
    <w:bookmarkStart w:name="z105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изложить в следующей редакции:</w:t>
      </w:r>
    </w:p>
    <w:bookmarkEnd w:id="977"/>
    <w:bookmarkStart w:name="z105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"вносить в уполномоченные органы предложения по совершенствованию документов по стандартизации, а также предложения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стандартизации, технических норм и других нормативных документов в сфере дорожного движения и обеспечения его безопасности;";</w:t>
      </w:r>
    </w:p>
    <w:bookmarkEnd w:id="978"/>
    <w:bookmarkStart w:name="z105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изложить в следующей редакции:</w:t>
      </w:r>
    </w:p>
    <w:bookmarkEnd w:id="979"/>
    <w:bookmarkStart w:name="z1053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содержать дороги, железнодорожные переезды и другие дорожные сооружения в безопасном для движения состоянии в соответствии с требованиями национальных стандартов, норм и правил;";</w:t>
      </w:r>
    </w:p>
    <w:bookmarkEnd w:id="980"/>
    <w:bookmarkStart w:name="z105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изложить в следующей редакции:</w:t>
      </w:r>
    </w:p>
    <w:bookmarkEnd w:id="981"/>
    <w:bookmarkStart w:name="z105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разработки и содействия использования национальных стандартов в отношении проектирования и эксплуатации безопасных дорог с учетом и интегрированием человеческих факторов и конструкции транспортных средств;";</w:t>
      </w:r>
    </w:p>
    <w:bookmarkEnd w:id="982"/>
    <w:bookmarkStart w:name="z105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дополнить статьей 71-1 следующего содержания:</w:t>
      </w:r>
    </w:p>
    <w:bookmarkEnd w:id="983"/>
    <w:bookmarkStart w:name="z1057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71-1. Компетенция национального оператора (национального администратора) системы электронных паспортов</w:t>
      </w:r>
    </w:p>
    <w:bookmarkEnd w:id="984"/>
    <w:bookmarkStart w:name="z105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компетенции национального оператора (национального администратора) системы электронных паспортов относятся:</w:t>
      </w:r>
    </w:p>
    <w:bookmarkEnd w:id="985"/>
    <w:bookmarkStart w:name="z1059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эксплуатация системы электронных паспортов;</w:t>
      </w:r>
    </w:p>
    <w:bookmarkEnd w:id="986"/>
    <w:bookmarkStart w:name="z1060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обеспечение функционирования системы электронных паспортов; </w:t>
      </w:r>
    </w:p>
    <w:bookmarkEnd w:id="987"/>
    <w:bookmarkStart w:name="z1061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системно-техническое обслуживание аппаратно-программного комплекса системы электронных паспортов;</w:t>
      </w:r>
    </w:p>
    <w:bookmarkEnd w:id="988"/>
    <w:bookmarkStart w:name="z106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информации в системе электронных паспортов;</w:t>
      </w:r>
    </w:p>
    <w:bookmarkEnd w:id="989"/>
    <w:bookmarkStart w:name="z106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интеграции системы электронных паспортов с государственными информационными системами, а также с информационными системами иностранных государств аналогичного назначения;</w:t>
      </w:r>
    </w:p>
    <w:bookmarkEnd w:id="990"/>
    <w:bookmarkStart w:name="z106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администратором и участниками системы электронных паспортов;</w:t>
      </w:r>
    </w:p>
    <w:bookmarkEnd w:id="991"/>
    <w:bookmarkStart w:name="z106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тарифов и порядка оплаты услуг при оформлении электронного паспорта транспортного средства (паспорта шасси транспортного средства) и электронного паспорта самоходной машины и других видов техники и внесение в них изменений;</w:t>
      </w:r>
    </w:p>
    <w:bookmarkEnd w:id="992"/>
    <w:bookmarkStart w:name="z106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сбора сведений, необходимых для оформления электронного паспорта транспортного средства (паспорта шасси транспортного средства) и электронного паспорта самоходной машины и других видов техники и предоставляемых уполномоченными органами по обеспечению безопасности дорожного движения, в сфере таможенного дела, в области агропромышленного комплекса и местными исполнительными органами;</w:t>
      </w:r>
    </w:p>
    <w:bookmarkEnd w:id="993"/>
    <w:bookmarkStart w:name="z106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по запросам уполномоченных органов в сферах индустрии и индустриально-инновационного развития, по обеспечению безопасности дорожного движения, в сфере таможенного дела, в области агропромышленного комплекса и местных исполнительных органов сведений, содержащихся в электронных паспортах транспортных средств (паспортах шасси транспортных средств) и электронных паспортах самоходных машин и других видов техники с любым статусом, в полном объеме и без взимания платы для использования исключительно в целях реализации государственных задач и функций;</w:t>
      </w:r>
    </w:p>
    <w:bookmarkEnd w:id="994"/>
    <w:bookmarkStart w:name="z106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иных полномочий, установленных законодательством Республики Казахстан.";</w:t>
      </w:r>
    </w:p>
    <w:bookmarkEnd w:id="995"/>
    <w:bookmarkStart w:name="z106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примечаний статьи 73 изложить в следующей редакции: </w:t>
      </w:r>
    </w:p>
    <w:bookmarkEnd w:id="996"/>
    <w:bookmarkStart w:name="z1070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Классификация транспортных средств и их самоходных шасси, перечисленных в настоящей статье, определяется в соответствии с международными договорами, ратифицированными Республикой Казахстан.";</w:t>
      </w:r>
    </w:p>
    <w:bookmarkEnd w:id="997"/>
    <w:bookmarkStart w:name="z107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изложить в следующей редакции: </w:t>
      </w:r>
    </w:p>
    <w:bookmarkEnd w:id="998"/>
    <w:bookmarkStart w:name="z107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обеспечивать соответствие производственного помещения и территории центров технического осмотра требованиям, установленным национальными стандартами;".</w:t>
      </w:r>
    </w:p>
    <w:bookmarkEnd w:id="999"/>
    <w:bookmarkStart w:name="z107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2015 года "О минимальных социальных стандартах и их гарантиях" (Ведомости Парламента Республики Казахстан, 2015 г., № 10, ст.49; № 15, ст.78; № 22-I, ст.143; № 22-V, ст.152; 2016 г., № 8-II, cт.67; 2017 г., № 12, ст.36; № 14, ст.53; № 22-III, ст.109; 2018 г., № 15, ст.48; № 16, ст.53):</w:t>
      </w:r>
    </w:p>
    <w:bookmarkEnd w:id="10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</w:p>
    <w:bookmarkStart w:name="z1075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Действие настоящего Закона не распространяется на документы по стандартизации, определенные законодательством Республики Казахстан в сфере стандартизации, а также стандарты финансовой отчетности.".</w:t>
      </w:r>
    </w:p>
    <w:bookmarkEnd w:id="1001"/>
    <w:bookmarkStart w:name="z1076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ноября 2015 года "О саморегулировании" (Ведомости Парламента Республики Казахстан, 2015 г., № 21-I, cт.127; 2018 г., № 10, ст.32):</w:t>
      </w:r>
    </w:p>
    <w:bookmarkEnd w:id="1002"/>
    <w:bookmarkStart w:name="z1077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слова "в области технического регулирования" заменить словами "в области технического регулирования и сфере стандартизации";</w:t>
      </w:r>
    </w:p>
    <w:bookmarkEnd w:id="1003"/>
    <w:bookmarkStart w:name="z1078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29-1 слова "могут разрабатываться за счет бюджетных средств и иных источников" заменить словом "разрабатываются".</w:t>
      </w:r>
    </w:p>
    <w:bookmarkEnd w:id="1004"/>
    <w:bookmarkStart w:name="z1079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 (Ведомости Парламента Республики Казахстан, 2015 г., № 22-V, cт.155; 2016 г., № 24, cт.126; 2017 г., № 20, ст.96; № 24, ст.115; 2018 г., № 10, ст.32; № 15, ст.50):</w:t>
      </w:r>
    </w:p>
    <w:bookmarkEnd w:id="1005"/>
    <w:bookmarkStart w:name="z1080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1006"/>
    <w:bookmarkStart w:name="z1081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разрабатывает документы по стандартизации в отрасли информационно-коммуникационных технологий;".</w:t>
      </w:r>
    </w:p>
    <w:bookmarkEnd w:id="1007"/>
    <w:bookmarkStart w:name="z1082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января 2016 года "О драгоценных металлах и драгоценных камнях" (Ведомости Парламента Республики Казахстан, 2016 г., № 1, cт.3; 2018 г., № 10, ст.32; № 14, ст.44):</w:t>
      </w:r>
    </w:p>
    <w:bookmarkEnd w:id="10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</w:p>
    <w:bookmarkStart w:name="z108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Экспертиза проводится на возмездной основе в соответствии с правилами проведения экспертизы, а также документами по стандартизации.".</w:t>
      </w:r>
    </w:p>
    <w:bookmarkEnd w:id="1009"/>
    <w:bookmarkStart w:name="z108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(Ведомости Парламента Республики Казахстан, 2016 г., № 7-I, cт.46; 2017 г., № 14, ст.51; № 16, ст.56; 2018 г., № 10, ст.32; № 14, ст.44; № 16, ст.53, 55):</w:t>
      </w:r>
    </w:p>
    <w:bookmarkEnd w:id="1010"/>
    <w:bookmarkStart w:name="z108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дополнить подпунктом 5) следующего содержания:</w:t>
      </w:r>
    </w:p>
    <w:bookmarkEnd w:id="1011"/>
    <w:bookmarkStart w:name="z108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порядок планирования, разработки, утверждения, регистрации, учета, опубликования, мониторинга и актуализации документов по стандартизации, установленных законодательством Республики Казахстан в сфере стандартизации.";</w:t>
      </w:r>
    </w:p>
    <w:bookmarkEnd w:id="1012"/>
    <w:bookmarkStart w:name="z108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дополнить частями четвертой и пятой следующего содержания:</w:t>
      </w:r>
    </w:p>
    <w:bookmarkEnd w:id="1013"/>
    <w:bookmarkStart w:name="z108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ссылке в нормативных правовых актах на документы по стандартизации указывается их наименование либо вид, за исключением законодательных актов, в которых указывается только вид документа по стандартизации.</w:t>
      </w:r>
    </w:p>
    <w:bookmarkEnd w:id="1014"/>
    <w:bookmarkStart w:name="z109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применения национальных, межгосударственных стандартов и национальных классификаторов технико-экономической информации в нормативных правовых актах определяется уполномоченным органом в сфере стандартизации.".</w:t>
      </w:r>
    </w:p>
    <w:bookmarkEnd w:id="1015"/>
    <w:bookmarkStart w:name="z109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2018 года "Об оценочной деятельности в Республике Казахстан" (Ведомости Парламента Республики Казахстан, 2018 г., № 1, ст.3; № 10, ст.32):</w:t>
      </w:r>
    </w:p>
    <w:bookmarkEnd w:id="10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изложить в следующей редакции:</w:t>
      </w:r>
    </w:p>
    <w:bookmarkStart w:name="z109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Стандарты оценки не относятся к документам по стандартизации, принятие которых осуществляется в соответствии с законодательством Республики Казахстан в сфере стандартизации.".</w:t>
      </w:r>
    </w:p>
    <w:bookmarkEnd w:id="10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Законом РК от 28.12.2018 </w:t>
      </w:r>
      <w:r>
        <w:rPr>
          <w:rFonts w:ascii="Times New Roman"/>
          <w:b w:val="false"/>
          <w:i w:val="false"/>
          <w:color w:val="000000"/>
          <w:sz w:val="28"/>
        </w:rPr>
        <w:t>№ 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 месяцев после дня его первого официального опубликования, за исключением:</w:t>
      </w:r>
    </w:p>
    <w:bookmarkEnd w:id="1018"/>
    <w:bookmarkStart w:name="z109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первого, третьего, четвертого, пятого и шестого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первого, второго, третьего, четвертого, седьмого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7, </w:t>
      </w:r>
      <w:r>
        <w:rPr>
          <w:rFonts w:ascii="Times New Roman"/>
          <w:b w:val="false"/>
          <w:i w:val="false"/>
          <w:color w:val="000000"/>
          <w:sz w:val="28"/>
        </w:rPr>
        <w:t>пунктов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первого, пятого, шестого, седьмого, восьмого, девятого, одиннадцатого, двенадцатого, тринадцатого, четырнадцатого, пятнадцатого, шестнадцатого, семнадцатого, восемнадцатого, девятнадцатого, двадцатого и двадцать первого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21,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32, 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34,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первого, второго и третьего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44, 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первого, третьего, пятого, шестого, седьмого, восьмого, девятого, десятого и одиннадцатого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51 статьи 1, которые вводятся в действие по истечении десяти календарных дней после дня его первого официального опубликования;</w:t>
      </w:r>
    </w:p>
    <w:bookmarkEnd w:id="1019"/>
    <w:bookmarkStart w:name="z109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абзацев первого, четвертого, пятого, шестого, седьмого, восьмого, девятого и десятого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второго, седьмого, восьмого, девятого, десятого, одиннадцатого, двенадцатого и тринадцатого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пятого и шестого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1, которые вводятся в действие с 1 января 2019 года.  </w:t>
      </w:r>
    </w:p>
    <w:bookmarkEnd w:id="1020"/>
    <w:bookmarkStart w:name="z109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Поверка эталонов единиц величин, проведенная до вступления в силу настоящего Закона, сохраняет свое действие до окончания срока сертификата о поверке. </w:t>
      </w:r>
    </w:p>
    <w:bookmarkEnd w:id="10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